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4" w:type="dxa"/>
        <w:tblInd w:w="-34" w:type="dxa"/>
        <w:tblLook w:val="04A0" w:firstRow="1" w:lastRow="0" w:firstColumn="1" w:lastColumn="0" w:noHBand="0" w:noVBand="1"/>
      </w:tblPr>
      <w:tblGrid>
        <w:gridCol w:w="3900"/>
        <w:gridCol w:w="1479"/>
        <w:gridCol w:w="4065"/>
      </w:tblGrid>
      <w:tr w:rsidR="00610D92" w:rsidTr="00610D92">
        <w:tc>
          <w:tcPr>
            <w:tcW w:w="4003" w:type="dxa"/>
            <w:vAlign w:val="center"/>
            <w:hideMark/>
          </w:tcPr>
          <w:p w:rsidR="00610D92" w:rsidRDefault="00610D92">
            <w:pPr>
              <w:spacing w:after="0" w:line="240" w:lineRule="auto"/>
              <w:ind w:firstLine="33"/>
              <w:contextualSpacing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«ТЫВА РЕСПУБЛИКАНЫӉ</w:t>
            </w:r>
          </w:p>
          <w:p w:rsidR="00610D92" w:rsidRDefault="00610D92">
            <w:pPr>
              <w:spacing w:after="0" w:line="240" w:lineRule="auto"/>
              <w:ind w:firstLine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БАЙ-ТАЙГА КОЖУУНУ» </w:t>
            </w:r>
          </w:p>
          <w:p w:rsidR="00610D92" w:rsidRDefault="00610D92">
            <w:pPr>
              <w:spacing w:after="0" w:line="240" w:lineRule="auto"/>
              <w:ind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МУНИЦИПАЛДЫГ РАЙОННУӉ  </w:t>
            </w:r>
          </w:p>
          <w:p w:rsidR="00610D92" w:rsidRDefault="00610D92">
            <w:pPr>
              <w:spacing w:after="0" w:line="240" w:lineRule="auto"/>
              <w:ind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ӨӨРЕДИЛГЕ ЭРГЕЛЕЛИ</w:t>
            </w:r>
          </w:p>
        </w:tc>
        <w:tc>
          <w:tcPr>
            <w:tcW w:w="1279" w:type="dxa"/>
            <w:hideMark/>
          </w:tcPr>
          <w:p w:rsidR="00610D92" w:rsidRDefault="00610D9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77545" cy="970915"/>
                  <wp:effectExtent l="0" t="0" r="825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2" w:type="dxa"/>
            <w:vAlign w:val="center"/>
            <w:hideMark/>
          </w:tcPr>
          <w:p w:rsidR="00610D92" w:rsidRDefault="00610D92">
            <w:pPr>
              <w:spacing w:after="0" w:line="240" w:lineRule="auto"/>
              <w:ind w:firstLine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МУНИЦИПАЛЬНОЕ КАЗЕННОЕ</w:t>
            </w:r>
          </w:p>
          <w:p w:rsidR="00610D92" w:rsidRDefault="00610D92">
            <w:pPr>
              <w:spacing w:after="0" w:line="240" w:lineRule="auto"/>
              <w:ind w:firstLine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УЧРЕЖДЕНИЕ </w:t>
            </w:r>
          </w:p>
          <w:p w:rsidR="00610D92" w:rsidRDefault="00610D92">
            <w:pPr>
              <w:spacing w:after="0" w:line="240" w:lineRule="auto"/>
              <w:ind w:firstLine="3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«УПРАВЛЕНИЕ ОБРАЗОВАНИЯ»</w:t>
            </w:r>
          </w:p>
          <w:p w:rsidR="00610D92" w:rsidRDefault="00610D9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АДМИНИСТРАЦИИ    </w:t>
            </w:r>
          </w:p>
          <w:p w:rsidR="00610D92" w:rsidRDefault="00610D9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МУНИЦИПАЛЬНОГО РАЙОНА   </w:t>
            </w:r>
          </w:p>
          <w:p w:rsidR="00610D92" w:rsidRDefault="00610D9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«БАЙ-ТАЙГИНСКИЙ КОЖУУН  </w:t>
            </w:r>
          </w:p>
          <w:p w:rsidR="00610D92" w:rsidRDefault="00610D9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РЕСПУБЛИКИ ТЫВА»</w:t>
            </w:r>
          </w:p>
        </w:tc>
      </w:tr>
    </w:tbl>
    <w:p w:rsidR="005F1AD1" w:rsidRDefault="005F1AD1">
      <w:pPr>
        <w:spacing w:after="0" w:line="259" w:lineRule="auto"/>
        <w:ind w:left="-691" w:right="0" w:firstLine="0"/>
        <w:jc w:val="left"/>
      </w:pPr>
    </w:p>
    <w:p w:rsidR="00CA0018" w:rsidRDefault="00CA0018" w:rsidP="00B57E58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ПРИКАЗ</w:t>
      </w:r>
    </w:p>
    <w:p w:rsidR="00CA0018" w:rsidRDefault="00CA0018" w:rsidP="00B57E58">
      <w:pPr>
        <w:spacing w:after="0" w:line="259" w:lineRule="auto"/>
        <w:ind w:left="0" w:right="0" w:firstLine="0"/>
        <w:jc w:val="left"/>
      </w:pPr>
      <w:r>
        <w:t>От14.10.2019г                                                                        №119-д</w:t>
      </w:r>
    </w:p>
    <w:p w:rsidR="00CA0018" w:rsidRDefault="00CA0018" w:rsidP="00B57E58">
      <w:pPr>
        <w:spacing w:after="0" w:line="259" w:lineRule="auto"/>
        <w:ind w:left="0" w:right="0" w:firstLine="0"/>
        <w:jc w:val="left"/>
      </w:pPr>
    </w:p>
    <w:p w:rsidR="005F1AD1" w:rsidRDefault="006A0079" w:rsidP="00B57E58">
      <w:pPr>
        <w:spacing w:after="0" w:line="259" w:lineRule="auto"/>
        <w:ind w:left="0" w:right="0" w:firstLine="0"/>
        <w:jc w:val="left"/>
      </w:pPr>
      <w:r>
        <w:t xml:space="preserve">Об утверждении Положения о </w:t>
      </w:r>
      <w:r w:rsidR="002C0D67">
        <w:t>муниципальной</w:t>
      </w:r>
      <w:r>
        <w:t xml:space="preserve"> системе оценки качества образования</w:t>
      </w:r>
    </w:p>
    <w:p w:rsidR="005F1AD1" w:rsidRDefault="006A0079">
      <w:pPr>
        <w:spacing w:after="18" w:line="227" w:lineRule="auto"/>
        <w:ind w:left="0" w:right="154" w:firstLine="749"/>
      </w:pPr>
      <w:r>
        <w:t>На основании приказов Министерства образования и науки Республики Тыва от</w:t>
      </w:r>
      <w:r w:rsidR="008876CE">
        <w:t xml:space="preserve"> 05.06.</w:t>
      </w:r>
      <w:r>
        <w:t xml:space="preserve"> 2019 N843-д «Об утверждении Положения о региональной системе оценки качества образования Республики Тыва в новой редакции», от 11.10.2019 1298-д «Об утверждении плана мероприятий по оценке качества образования на территории Республики Тыва на 20 19-2020 учебный год» ПРИКАЗЫВАЮ:</w:t>
      </w:r>
    </w:p>
    <w:p w:rsidR="005F1AD1" w:rsidRDefault="006A0079">
      <w:pPr>
        <w:numPr>
          <w:ilvl w:val="0"/>
          <w:numId w:val="1"/>
        </w:numPr>
        <w:spacing w:after="18" w:line="227" w:lineRule="auto"/>
        <w:ind w:right="4" w:hanging="34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579110</wp:posOffset>
            </wp:positionH>
            <wp:positionV relativeFrom="page">
              <wp:posOffset>3278794</wp:posOffset>
            </wp:positionV>
            <wp:extent cx="24384" cy="24378"/>
            <wp:effectExtent l="0" t="0" r="0" b="0"/>
            <wp:wrapSquare wrapText="bothSides"/>
            <wp:docPr id="1589" name="Picture 1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" name="Picture 15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Утвердить положение о муниципальной системе оценки качества образования (приложение)</w:t>
      </w:r>
    </w:p>
    <w:p w:rsidR="005F1AD1" w:rsidRDefault="006A0079">
      <w:pPr>
        <w:numPr>
          <w:ilvl w:val="0"/>
          <w:numId w:val="1"/>
        </w:numPr>
        <w:spacing w:after="18" w:line="227" w:lineRule="auto"/>
        <w:ind w:right="4" w:hanging="346"/>
      </w:pPr>
      <w:r>
        <w:t>Обеспечить организацию и проведение мероприятий по оценке качества образования на 2019-2020 учебный год в соответствии с планом мероприятий, утвержденных приказом Министерства образования и науки Республики Тыва от</w:t>
      </w:r>
      <w:r w:rsidR="006B5FB7">
        <w:t>11.10.2019 г.</w:t>
      </w:r>
      <w:r>
        <w:t xml:space="preserve">  </w:t>
      </w:r>
      <w:r w:rsidR="006B5FB7">
        <w:t xml:space="preserve"> №</w:t>
      </w:r>
      <w:r>
        <w:t>1298</w:t>
      </w:r>
      <w:r w:rsidR="006B5FB7">
        <w:t>-</w:t>
      </w:r>
      <w:r>
        <w:t>д «Об утверждении плана мероприятий по оценке качества образования на территории Республики Тыва на 2019-2020 учебный год»</w:t>
      </w:r>
    </w:p>
    <w:p w:rsidR="005F1AD1" w:rsidRDefault="006A0079">
      <w:pPr>
        <w:spacing w:after="344" w:line="227" w:lineRule="auto"/>
        <w:ind w:left="638" w:right="4" w:hanging="365"/>
      </w:pPr>
      <w:r>
        <w:t>З. Отделу оценки качества образования и мониторинга (</w:t>
      </w:r>
      <w:bookmarkStart w:id="0" w:name="_GoBack"/>
      <w:bookmarkEnd w:id="0"/>
      <w:proofErr w:type="spellStart"/>
      <w:r w:rsidR="009D5579">
        <w:t>Куржап</w:t>
      </w:r>
      <w:proofErr w:type="spellEnd"/>
      <w:r w:rsidR="009D5579">
        <w:t xml:space="preserve"> С.Х.</w:t>
      </w:r>
      <w:r>
        <w:t>) обеспечить инструктивно</w:t>
      </w:r>
      <w:r w:rsidR="002C0D67">
        <w:t xml:space="preserve"> </w:t>
      </w:r>
      <w:r>
        <w:t>методическое сопровождение оценочных мероприятий,</w:t>
      </w:r>
    </w:p>
    <w:p w:rsidR="008776C0" w:rsidRDefault="006A0079" w:rsidP="008776C0">
      <w:pPr>
        <w:spacing w:after="18" w:line="227" w:lineRule="auto"/>
        <w:ind w:left="273" w:right="4"/>
      </w:pPr>
      <w:r>
        <w:t>4. Контроль исполнения приказа оставляю за собой</w:t>
      </w:r>
      <w:r w:rsidR="008776C0">
        <w:t>.</w:t>
      </w:r>
    </w:p>
    <w:p w:rsidR="005F1AD1" w:rsidRDefault="006A0079" w:rsidP="008776C0">
      <w:pPr>
        <w:spacing w:after="18" w:line="227" w:lineRule="auto"/>
        <w:ind w:left="273" w:right="4"/>
        <w:sectPr w:rsidR="005F1AD1">
          <w:pgSz w:w="11971" w:h="16882"/>
          <w:pgMar w:top="182" w:right="845" w:bottom="499" w:left="1805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6096" cy="12188"/>
            <wp:effectExtent l="0" t="0" r="0" b="0"/>
            <wp:docPr id="1499" name="Picture 1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" name="Picture 14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AD1" w:rsidRDefault="00193C00">
      <w:pPr>
        <w:tabs>
          <w:tab w:val="center" w:pos="5536"/>
          <w:tab w:val="center" w:pos="7997"/>
        </w:tabs>
        <w:spacing w:after="2671" w:line="227" w:lineRule="auto"/>
        <w:ind w:left="0" w:right="0" w:firstLine="0"/>
        <w:jc w:val="left"/>
      </w:pPr>
      <w:r>
        <w:t xml:space="preserve">                 Начальник МКУ</w:t>
      </w:r>
      <w:r w:rsidR="00C02BF5">
        <w:t>УО:</w:t>
      </w:r>
      <w:r w:rsidR="006A0079">
        <w:tab/>
      </w:r>
      <w:r w:rsidR="006A0079">
        <w:tab/>
      </w:r>
      <w:r w:rsidR="00C02BF5">
        <w:t xml:space="preserve"> Р.М. </w:t>
      </w:r>
      <w:proofErr w:type="spellStart"/>
      <w:r w:rsidR="00C02BF5">
        <w:t>Донгак</w:t>
      </w:r>
      <w:proofErr w:type="spellEnd"/>
      <w:r w:rsidR="00C02BF5">
        <w:t>.</w:t>
      </w:r>
    </w:p>
    <w:p w:rsidR="008776C0" w:rsidRDefault="008776C0">
      <w:pPr>
        <w:spacing w:after="0" w:line="238" w:lineRule="auto"/>
        <w:ind w:left="6470" w:right="0" w:hanging="1267"/>
        <w:jc w:val="left"/>
      </w:pPr>
    </w:p>
    <w:p w:rsidR="008776C0" w:rsidRDefault="008776C0">
      <w:pPr>
        <w:spacing w:after="0" w:line="238" w:lineRule="auto"/>
        <w:ind w:left="6470" w:right="0" w:hanging="1267"/>
        <w:jc w:val="left"/>
        <w:rPr>
          <w:sz w:val="20"/>
        </w:rPr>
      </w:pPr>
    </w:p>
    <w:p w:rsidR="008776C0" w:rsidRDefault="008776C0">
      <w:pPr>
        <w:spacing w:after="0" w:line="238" w:lineRule="auto"/>
        <w:ind w:left="6470" w:right="0" w:hanging="1267"/>
        <w:jc w:val="left"/>
        <w:rPr>
          <w:sz w:val="20"/>
        </w:rPr>
      </w:pPr>
    </w:p>
    <w:p w:rsidR="008776C0" w:rsidRDefault="008776C0">
      <w:pPr>
        <w:spacing w:after="0" w:line="238" w:lineRule="auto"/>
        <w:ind w:left="6470" w:right="0" w:hanging="1267"/>
        <w:jc w:val="left"/>
        <w:rPr>
          <w:sz w:val="20"/>
        </w:rPr>
      </w:pPr>
    </w:p>
    <w:p w:rsidR="008776C0" w:rsidRDefault="008776C0">
      <w:pPr>
        <w:spacing w:after="0" w:line="238" w:lineRule="auto"/>
        <w:ind w:left="6470" w:right="0" w:hanging="1267"/>
        <w:jc w:val="left"/>
        <w:rPr>
          <w:sz w:val="20"/>
        </w:rPr>
      </w:pPr>
    </w:p>
    <w:p w:rsidR="008776C0" w:rsidRDefault="008776C0">
      <w:pPr>
        <w:spacing w:after="0" w:line="238" w:lineRule="auto"/>
        <w:ind w:left="6470" w:right="0" w:hanging="1267"/>
        <w:jc w:val="left"/>
        <w:rPr>
          <w:sz w:val="20"/>
        </w:rPr>
      </w:pPr>
    </w:p>
    <w:p w:rsidR="008776C0" w:rsidRDefault="008776C0">
      <w:pPr>
        <w:spacing w:after="0" w:line="238" w:lineRule="auto"/>
        <w:ind w:left="6470" w:right="0" w:hanging="1267"/>
        <w:jc w:val="left"/>
        <w:rPr>
          <w:sz w:val="20"/>
        </w:rPr>
      </w:pPr>
    </w:p>
    <w:p w:rsidR="008776C0" w:rsidRDefault="008776C0">
      <w:pPr>
        <w:spacing w:after="0" w:line="238" w:lineRule="auto"/>
        <w:ind w:left="6470" w:right="0" w:hanging="1267"/>
        <w:jc w:val="left"/>
        <w:rPr>
          <w:sz w:val="20"/>
        </w:rPr>
      </w:pPr>
    </w:p>
    <w:p w:rsidR="008776C0" w:rsidRDefault="008776C0">
      <w:pPr>
        <w:spacing w:after="0" w:line="238" w:lineRule="auto"/>
        <w:ind w:left="6470" w:right="0" w:hanging="1267"/>
        <w:jc w:val="left"/>
        <w:rPr>
          <w:sz w:val="20"/>
        </w:rPr>
      </w:pPr>
    </w:p>
    <w:p w:rsidR="00691258" w:rsidRDefault="00691258" w:rsidP="00691258">
      <w:pPr>
        <w:spacing w:after="0" w:line="238" w:lineRule="auto"/>
        <w:ind w:right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</w:p>
    <w:p w:rsidR="005F1AD1" w:rsidRDefault="00691258" w:rsidP="00691258">
      <w:pPr>
        <w:spacing w:after="0" w:line="238" w:lineRule="auto"/>
        <w:ind w:right="0"/>
        <w:jc w:val="left"/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</w:t>
      </w:r>
      <w:r w:rsidR="006A0079">
        <w:rPr>
          <w:sz w:val="20"/>
        </w:rPr>
        <w:t>Приложение к прик</w:t>
      </w:r>
      <w:r w:rsidR="002C0D67">
        <w:rPr>
          <w:sz w:val="20"/>
        </w:rPr>
        <w:t>а</w:t>
      </w:r>
      <w:r w:rsidR="006A0079">
        <w:rPr>
          <w:sz w:val="20"/>
        </w:rPr>
        <w:t xml:space="preserve">зу </w:t>
      </w:r>
      <w:r>
        <w:rPr>
          <w:sz w:val="20"/>
        </w:rPr>
        <w:t>МКУ УО</w:t>
      </w:r>
    </w:p>
    <w:p w:rsidR="005F1AD1" w:rsidRPr="000C44C0" w:rsidRDefault="00DF0DF1">
      <w:pPr>
        <w:spacing w:after="701" w:line="259" w:lineRule="auto"/>
        <w:ind w:left="5798" w:right="0" w:firstLine="0"/>
        <w:jc w:val="left"/>
        <w:rPr>
          <w:sz w:val="20"/>
          <w:szCs w:val="20"/>
        </w:rPr>
      </w:pPr>
      <w:r w:rsidRPr="000C44C0">
        <w:rPr>
          <w:sz w:val="20"/>
          <w:szCs w:val="20"/>
        </w:rPr>
        <w:t>о</w:t>
      </w:r>
      <w:r w:rsidR="00691258" w:rsidRPr="000C44C0">
        <w:rPr>
          <w:sz w:val="20"/>
          <w:szCs w:val="20"/>
        </w:rPr>
        <w:t>т14.10.2019 №119-д</w:t>
      </w:r>
    </w:p>
    <w:p w:rsidR="005F1AD1" w:rsidRDefault="006A0079">
      <w:pPr>
        <w:spacing w:after="289" w:line="259" w:lineRule="auto"/>
        <w:ind w:left="1224" w:right="1175" w:hanging="10"/>
        <w:jc w:val="center"/>
      </w:pPr>
      <w:r>
        <w:rPr>
          <w:sz w:val="30"/>
        </w:rPr>
        <w:t>Положение о муниципальной системе оценки качества образования</w:t>
      </w:r>
    </w:p>
    <w:p w:rsidR="005F1AD1" w:rsidRDefault="006A0079">
      <w:pPr>
        <w:spacing w:after="229" w:line="259" w:lineRule="auto"/>
        <w:ind w:left="1224" w:right="1175" w:hanging="10"/>
        <w:jc w:val="center"/>
      </w:pPr>
      <w:r>
        <w:rPr>
          <w:sz w:val="30"/>
        </w:rPr>
        <w:t>1.06щие положения</w:t>
      </w:r>
    </w:p>
    <w:p w:rsidR="005F1AD1" w:rsidRDefault="00E43951">
      <w:pPr>
        <w:ind w:left="62" w:firstLine="96"/>
      </w:pPr>
      <w:r>
        <w:rPr>
          <w:noProof/>
        </w:rPr>
        <w:t>1.</w:t>
      </w:r>
      <w:r w:rsidR="006A0079">
        <w:t>1</w:t>
      </w:r>
      <w:r>
        <w:t>.</w:t>
      </w:r>
      <w:r w:rsidR="006A0079">
        <w:t xml:space="preserve"> Настоящее Положение о муниципальной системе оценки качества образования (далее - Положение) определяет цели, задачи, единые принципы системы оценки качества образования на </w:t>
      </w:r>
      <w:r w:rsidR="006A0079">
        <w:rPr>
          <w:noProof/>
        </w:rPr>
        <w:drawing>
          <wp:inline distT="0" distB="0" distL="0" distR="0">
            <wp:extent cx="6097" cy="12189"/>
            <wp:effectExtent l="0" t="0" r="0" b="0"/>
            <wp:docPr id="3221" name="Picture 3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1" name="Picture 32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079">
        <w:t>муниципальном уровне</w:t>
      </w:r>
    </w:p>
    <w:p w:rsidR="005F1AD1" w:rsidRDefault="006A0079">
      <w:pPr>
        <w:ind w:left="62" w:right="115" w:firstLine="58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469392</wp:posOffset>
            </wp:positionH>
            <wp:positionV relativeFrom="page">
              <wp:posOffset>5972519</wp:posOffset>
            </wp:positionV>
            <wp:extent cx="30480" cy="24378"/>
            <wp:effectExtent l="0" t="0" r="0" b="0"/>
            <wp:wrapSquare wrapText="bothSides"/>
            <wp:docPr id="3226" name="Picture 3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" name="Picture 32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457200</wp:posOffset>
            </wp:positionH>
            <wp:positionV relativeFrom="page">
              <wp:posOffset>8209167</wp:posOffset>
            </wp:positionV>
            <wp:extent cx="24384" cy="24378"/>
            <wp:effectExtent l="0" t="0" r="0" b="0"/>
            <wp:wrapSquare wrapText="bothSides"/>
            <wp:docPr id="3233" name="Picture 3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" name="Picture 32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 w:rsidR="00E43951">
        <w:t>.2</w:t>
      </w:r>
      <w:r>
        <w:t>. Положение разработано в соответствии с Федеральным законом от 29 декабря 2012 года 273-ФЗ «Об образовании в Российской Федерации»; Федеральным государственным образовательным стандартом начального общего образования; утвержденного приказом Министерства образования и науки РФ от Об, 10,2009г. N2373, приказом Министерства образования и науки Республики Тыва от 05.06, 2019 N2 843-д «Об утверждении Положения о региональной системе оценки качества образования Республики Тыва в новой редакции»</w:t>
      </w:r>
    </w:p>
    <w:p w:rsidR="005F1AD1" w:rsidRDefault="006A0079">
      <w:pPr>
        <w:ind w:left="62" w:right="134"/>
      </w:pPr>
      <w:r>
        <w:rPr>
          <w:noProof/>
        </w:rPr>
        <w:drawing>
          <wp:inline distT="0" distB="0" distL="0" distR="0">
            <wp:extent cx="231648" cy="121888"/>
            <wp:effectExtent l="0" t="0" r="0" b="0"/>
            <wp:docPr id="23315" name="Picture 23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5" name="Picture 233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2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Система оценки качества образования - совокупность способов, средств и организационных структур для установления соответствия качества образовательной деятельности и оказываемых услуг потребностям личности, общества и государства.</w:t>
      </w:r>
    </w:p>
    <w:p w:rsidR="005F1AD1" w:rsidRDefault="006A0079">
      <w:pPr>
        <w:ind w:left="62" w:right="23"/>
      </w:pPr>
      <w:r>
        <w:rPr>
          <w:noProof/>
        </w:rPr>
        <w:drawing>
          <wp:inline distT="0" distB="0" distL="0" distR="0">
            <wp:extent cx="231648" cy="121888"/>
            <wp:effectExtent l="0" t="0" r="0" b="0"/>
            <wp:docPr id="23317" name="Picture 23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7" name="Picture 233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2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настоящем Положении используются следующие термины:</w:t>
      </w:r>
      <w:r>
        <w:rPr>
          <w:noProof/>
        </w:rPr>
        <w:drawing>
          <wp:inline distT="0" distB="0" distL="0" distR="0">
            <wp:extent cx="6096" cy="12189"/>
            <wp:effectExtent l="0" t="0" r="0" b="0"/>
            <wp:docPr id="3229" name="Picture 3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" name="Picture 32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AD1" w:rsidRDefault="00E43951">
      <w:pPr>
        <w:spacing w:after="0" w:line="251" w:lineRule="auto"/>
        <w:ind w:left="23" w:right="42"/>
        <w:jc w:val="left"/>
      </w:pPr>
      <w:r w:rsidRPr="00E43951">
        <w:rPr>
          <w:i/>
          <w:noProof/>
          <w:u w:val="single"/>
        </w:rPr>
        <w:t>Качесттва образования</w:t>
      </w:r>
      <w:r>
        <w:rPr>
          <w:noProof/>
        </w:rPr>
        <w:t xml:space="preserve"> </w:t>
      </w:r>
      <w:r w:rsidR="006A0079">
        <w:t>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программы,</w:t>
      </w:r>
    </w:p>
    <w:p w:rsidR="005F1AD1" w:rsidRDefault="006A0079">
      <w:pPr>
        <w:ind w:left="62" w:right="192"/>
      </w:pPr>
      <w:r>
        <w:rPr>
          <w:u w:val="single" w:color="000000"/>
        </w:rPr>
        <w:t>Оценка каче</w:t>
      </w:r>
      <w:r w:rsidR="002C0D67">
        <w:rPr>
          <w:u w:val="single" w:color="000000"/>
        </w:rPr>
        <w:t>ства образования</w:t>
      </w:r>
      <w:r>
        <w:t xml:space="preserve"> -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</w:t>
      </w:r>
    </w:p>
    <w:p w:rsidR="005F1AD1" w:rsidRDefault="006A0079">
      <w:pPr>
        <w:ind w:left="0" w:right="173"/>
      </w:pPr>
      <w:r>
        <w:rPr>
          <w:u w:val="single" w:color="000000"/>
        </w:rPr>
        <w:t>Муниципа</w:t>
      </w:r>
      <w:r w:rsidR="002C0D67">
        <w:rPr>
          <w:u w:val="single" w:color="000000"/>
        </w:rPr>
        <w:t>л</w:t>
      </w:r>
      <w:r>
        <w:rPr>
          <w:u w:val="single" w:color="000000"/>
        </w:rPr>
        <w:t>ьная с</w:t>
      </w:r>
      <w:r w:rsidR="002C0D67">
        <w:rPr>
          <w:u w:val="single" w:color="000000"/>
        </w:rPr>
        <w:t>и</w:t>
      </w:r>
      <w:r>
        <w:rPr>
          <w:u w:val="single" w:color="000000"/>
        </w:rPr>
        <w:t>стема о</w:t>
      </w:r>
      <w:r w:rsidR="002C0D67">
        <w:rPr>
          <w:u w:val="single" w:color="000000"/>
        </w:rPr>
        <w:t>ц</w:t>
      </w:r>
      <w:r>
        <w:rPr>
          <w:u w:val="single" w:color="000000"/>
        </w:rPr>
        <w:t>енк</w:t>
      </w:r>
      <w:r w:rsidR="002C0D67">
        <w:rPr>
          <w:u w:val="single" w:color="000000"/>
        </w:rPr>
        <w:t>и</w:t>
      </w:r>
      <w:r>
        <w:rPr>
          <w:u w:val="single" w:color="000000"/>
        </w:rPr>
        <w:t xml:space="preserve"> качества образования</w:t>
      </w:r>
      <w:r>
        <w:t xml:space="preserve"> (далее- МСОКО)</w:t>
      </w:r>
      <w:r w:rsidR="00E43951">
        <w:t xml:space="preserve"> </w:t>
      </w:r>
      <w:r>
        <w:t>целостная система диагностических и оценочных процедур, реализуемых различными субъектами государственно-общественного управления образовательных организаций,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</w:t>
      </w:r>
      <w:r w:rsidR="002C0D67">
        <w:t>ия</w:t>
      </w:r>
    </w:p>
    <w:p w:rsidR="005F1AD1" w:rsidRDefault="006A0079">
      <w:pPr>
        <w:ind w:left="172" w:right="23"/>
      </w:pPr>
      <w:r>
        <w:rPr>
          <w:u w:val="single" w:color="000000"/>
        </w:rPr>
        <w:t>Э</w:t>
      </w:r>
      <w:r w:rsidR="000C7764">
        <w:rPr>
          <w:u w:val="single" w:color="000000"/>
        </w:rPr>
        <w:t>кспертиза</w:t>
      </w:r>
      <w:r w:rsidR="000C7764">
        <w:t>-</w:t>
      </w:r>
      <w:r>
        <w:t>всестороннее изучение образовательных процессов, условий и результатов образовательной деятельности,</w:t>
      </w:r>
    </w:p>
    <w:p w:rsidR="00A7567D" w:rsidRDefault="000C7764">
      <w:pPr>
        <w:spacing w:after="103" w:line="251" w:lineRule="auto"/>
        <w:ind w:left="153" w:right="42"/>
        <w:jc w:val="left"/>
      </w:pPr>
      <w:r>
        <w:rPr>
          <w:u w:val="single" w:color="000000"/>
        </w:rPr>
        <w:lastRenderedPageBreak/>
        <w:t>Измерение</w:t>
      </w:r>
      <w:r>
        <w:t>-</w:t>
      </w:r>
      <w:r w:rsidR="006A0079">
        <w:t xml:space="preserve">оценка уровня достижения образовательных достижений с помощью контрольных измерительных материалов (традиционных контрольных работ. тестов, анкет и др.), имеющих стандартизированную форму и содержание которых соответствует реализуемым образовательным программам, </w:t>
      </w:r>
    </w:p>
    <w:p w:rsidR="005F1AD1" w:rsidRDefault="00E43951">
      <w:pPr>
        <w:spacing w:after="103" w:line="251" w:lineRule="auto"/>
        <w:ind w:left="153" w:right="42"/>
        <w:jc w:val="left"/>
      </w:pPr>
      <w:r w:rsidRPr="00E43951">
        <w:rPr>
          <w:i/>
          <w:noProof/>
          <w:u w:val="single"/>
        </w:rPr>
        <w:t>Внутренняя система</w:t>
      </w:r>
      <w:r>
        <w:rPr>
          <w:noProof/>
        </w:rPr>
        <w:t xml:space="preserve"> </w:t>
      </w:r>
      <w:r w:rsidR="006A0079">
        <w:t>оценки качества образования - целостная система диагностических и оценочных процедур, реализуемых различными субъектами государственно - общественного управления школой, которым делегированы полномочия отдельные полномочия по оценке качества образования, а также совокупность организационных с</w:t>
      </w:r>
      <w:r w:rsidR="002C0D67">
        <w:t>т</w:t>
      </w:r>
      <w:r w:rsidR="006A0079">
        <w:t xml:space="preserve">руктур и нормативных </w:t>
      </w:r>
      <w:r w:rsidR="002C0D67">
        <w:t>пр</w:t>
      </w:r>
      <w:r w:rsidR="006A0079">
        <w:t xml:space="preserve">авовых материалов, обеспечивающих управление качеством </w:t>
      </w:r>
      <w:r w:rsidR="006A0079">
        <w:rPr>
          <w:noProof/>
        </w:rPr>
        <w:drawing>
          <wp:inline distT="0" distB="0" distL="0" distR="0">
            <wp:extent cx="6094" cy="12188"/>
            <wp:effectExtent l="0" t="0" r="0" b="0"/>
            <wp:docPr id="5075" name="Picture 5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" name="Picture 507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079">
        <w:t>образования,</w:t>
      </w:r>
    </w:p>
    <w:p w:rsidR="005F1AD1" w:rsidRDefault="006A0079">
      <w:pPr>
        <w:ind w:left="153" w:right="23"/>
      </w:pPr>
      <w:r>
        <w:rPr>
          <w:u w:val="single" w:color="000000"/>
        </w:rPr>
        <w:t>К</w:t>
      </w:r>
      <w:r w:rsidR="002C0D67">
        <w:rPr>
          <w:u w:val="single" w:color="000000"/>
        </w:rPr>
        <w:t>ри</w:t>
      </w:r>
      <w:r>
        <w:rPr>
          <w:u w:val="single" w:color="000000"/>
        </w:rPr>
        <w:t>те</w:t>
      </w:r>
      <w:r w:rsidR="002C0D67">
        <w:rPr>
          <w:u w:val="single" w:color="000000"/>
        </w:rPr>
        <w:t>ри</w:t>
      </w:r>
      <w:r>
        <w:rPr>
          <w:u w:val="single" w:color="000000"/>
        </w:rPr>
        <w:t xml:space="preserve">й </w:t>
      </w:r>
      <w:r>
        <w:t>признак, на основании которого производится оценка, классификация оцениваемого объекта</w:t>
      </w:r>
    </w:p>
    <w:p w:rsidR="005F1AD1" w:rsidRDefault="006A0079">
      <w:pPr>
        <w:ind w:left="191" w:right="23"/>
      </w:pPr>
      <w:r>
        <w:t>1</w:t>
      </w:r>
      <w:r w:rsidR="002C0D67">
        <w:t>.</w:t>
      </w:r>
      <w:r>
        <w:t>5. Объектами оценки качества образования я</w:t>
      </w:r>
      <w:r w:rsidR="002C0D67">
        <w:t>вл</w:t>
      </w:r>
      <w:r>
        <w:t>яются:</w:t>
      </w:r>
    </w:p>
    <w:p w:rsidR="005F1AD1" w:rsidRDefault="006A0079">
      <w:pPr>
        <w:ind w:left="153" w:right="23"/>
      </w:pPr>
      <w:r>
        <w:t>учебные и внеучебные достижения учащихся;</w:t>
      </w:r>
    </w:p>
    <w:p w:rsidR="005F1AD1" w:rsidRDefault="006A0079">
      <w:pPr>
        <w:ind w:left="134" w:right="23"/>
      </w:pPr>
      <w:r>
        <w:t>продуктивность, профессионализм и квалификация педагогических работников и администрации образовательной организации;</w:t>
      </w:r>
    </w:p>
    <w:p w:rsidR="002C0D67" w:rsidRDefault="006A0079">
      <w:pPr>
        <w:ind w:left="172" w:right="2475" w:hanging="38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554504</wp:posOffset>
            </wp:positionH>
            <wp:positionV relativeFrom="page">
              <wp:posOffset>1486965</wp:posOffset>
            </wp:positionV>
            <wp:extent cx="24374" cy="18282"/>
            <wp:effectExtent l="0" t="0" r="0" b="0"/>
            <wp:wrapSquare wrapText="bothSides"/>
            <wp:docPr id="5073" name="Picture 5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" name="Picture 507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74" cy="18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542317</wp:posOffset>
            </wp:positionH>
            <wp:positionV relativeFrom="page">
              <wp:posOffset>3711319</wp:posOffset>
            </wp:positionV>
            <wp:extent cx="24374" cy="24377"/>
            <wp:effectExtent l="0" t="0" r="0" b="0"/>
            <wp:wrapSquare wrapText="bothSides"/>
            <wp:docPr id="5074" name="Picture 5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4" name="Picture 50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374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536224</wp:posOffset>
            </wp:positionH>
            <wp:positionV relativeFrom="page">
              <wp:posOffset>5941768</wp:posOffset>
            </wp:positionV>
            <wp:extent cx="18280" cy="24376"/>
            <wp:effectExtent l="0" t="0" r="0" b="0"/>
            <wp:wrapSquare wrapText="bothSides"/>
            <wp:docPr id="5076" name="Picture 5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6" name="Picture 507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0" cy="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530130</wp:posOffset>
            </wp:positionH>
            <wp:positionV relativeFrom="page">
              <wp:posOffset>8172216</wp:posOffset>
            </wp:positionV>
            <wp:extent cx="18280" cy="24376"/>
            <wp:effectExtent l="0" t="0" r="0" b="0"/>
            <wp:wrapSquare wrapText="bothSides"/>
            <wp:docPr id="5077" name="Picture 5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" name="Picture 507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80" cy="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•образовательные программы и условия их реализации, </w:t>
      </w:r>
    </w:p>
    <w:p w:rsidR="005F1AD1" w:rsidRDefault="006A0079">
      <w:pPr>
        <w:ind w:left="172" w:right="2475" w:hanging="38"/>
      </w:pPr>
      <w:r>
        <w:t>1</w:t>
      </w:r>
      <w:r w:rsidR="002C0D67">
        <w:t>.6</w:t>
      </w:r>
      <w:r>
        <w:t>. Предмет оценки качества образования:</w:t>
      </w:r>
    </w:p>
    <w:p w:rsidR="005F1AD1" w:rsidRDefault="006A0079">
      <w:pPr>
        <w:ind w:left="134"/>
      </w:pPr>
      <w:r>
        <w:t>•качество образовательных результатов (степень соответствия результатов освоения уча</w:t>
      </w:r>
      <w:r w:rsidR="002C0D67">
        <w:t>щ</w:t>
      </w:r>
      <w:r>
        <w:t>имися основной образовательной программы Федеральному государственному образовательному стандарту);</w:t>
      </w:r>
    </w:p>
    <w:p w:rsidR="005F1AD1" w:rsidRDefault="006A0079">
      <w:pPr>
        <w:spacing w:after="338"/>
        <w:ind w:left="134"/>
      </w:pPr>
      <w:r>
        <w:t>•качество организации образовательного процесса, включающее условия организации образовательного процесса. доступность образования, условия комфортности получения образования, матери</w:t>
      </w:r>
      <w:r w:rsidR="002C0D67">
        <w:t>ал</w:t>
      </w:r>
      <w:r>
        <w:t>ьно-технического обеспечения образовательного процесса, организация питания,</w:t>
      </w:r>
    </w:p>
    <w:p w:rsidR="005F1AD1" w:rsidRDefault="006A0079">
      <w:pPr>
        <w:spacing w:after="293" w:line="254" w:lineRule="auto"/>
        <w:ind w:left="144" w:right="0" w:hanging="10"/>
        <w:jc w:val="left"/>
      </w:pPr>
      <w:r>
        <w:rPr>
          <w:sz w:val="30"/>
        </w:rPr>
        <w:t>2. Цели, задачи, принципы и направления системы оценки качества</w:t>
      </w:r>
    </w:p>
    <w:p w:rsidR="005F1AD1" w:rsidRDefault="006A0079">
      <w:pPr>
        <w:ind w:left="134" w:right="23"/>
      </w:pPr>
      <w:r>
        <w:t>2</w:t>
      </w:r>
      <w:r w:rsidR="00E43951">
        <w:t>.1.</w:t>
      </w:r>
      <w:r>
        <w:t xml:space="preserve"> Цел</w:t>
      </w:r>
      <w:r w:rsidR="002C0D67">
        <w:t>ю</w:t>
      </w:r>
      <w:r>
        <w:t xml:space="preserve"> системы оценки качества образования является:</w:t>
      </w:r>
    </w:p>
    <w:p w:rsidR="005F1AD1" w:rsidRDefault="006A0079">
      <w:pPr>
        <w:ind w:left="62" w:right="134"/>
      </w:pPr>
      <w:r>
        <w:t>•создание единой системы диагностики и контроля состояния образования, обеспечивающей определение факторов и своевременное выявление изменений, влияю</w:t>
      </w:r>
      <w:r w:rsidR="002C0D67">
        <w:t>щ</w:t>
      </w:r>
      <w:r>
        <w:t>их на качество образования муниципальных общеобразовательных организаций;</w:t>
      </w:r>
    </w:p>
    <w:p w:rsidR="005F1AD1" w:rsidRDefault="006A0079">
      <w:pPr>
        <w:ind w:left="62" w:right="23"/>
      </w:pPr>
      <w:r>
        <w:t>•получение объективной информации о состоянии качества образования, тенденциях его изменения и причинах, влияющих на его уровень;</w:t>
      </w:r>
    </w:p>
    <w:p w:rsidR="005F1AD1" w:rsidRDefault="006A0079">
      <w:pPr>
        <w:ind w:left="62" w:right="23"/>
      </w:pPr>
      <w:r>
        <w:t xml:space="preserve">•повышение уровня информированности потребителей образовательных услуг </w:t>
      </w:r>
      <w:r w:rsidR="002C0D67">
        <w:t>п</w:t>
      </w:r>
      <w:r>
        <w:t>ри принятии решений, связанных с образованием,</w:t>
      </w:r>
    </w:p>
    <w:p w:rsidR="005F1AD1" w:rsidRDefault="006A0079">
      <w:pPr>
        <w:ind w:left="62" w:right="23" w:firstLine="77"/>
      </w:pPr>
      <w:r>
        <w:t>2</w:t>
      </w:r>
      <w:r w:rsidR="00E43951">
        <w:t>.</w:t>
      </w:r>
      <w:r>
        <w:t>2</w:t>
      </w:r>
      <w:r w:rsidR="00E43951">
        <w:t>.</w:t>
      </w:r>
      <w:r>
        <w:t xml:space="preserve"> Основными задачами системы оценки качества образования являются: •формирование механизма единой системы сбора, обработки, хранения информации о состоянии качества образования;</w:t>
      </w:r>
    </w:p>
    <w:p w:rsidR="005F1AD1" w:rsidRDefault="006A0079">
      <w:pPr>
        <w:ind w:left="134" w:right="115"/>
      </w:pPr>
      <w:r>
        <w:t xml:space="preserve">•оперативное выявление соответствия качества образования требованиям федерального государственного образовательного стандарта в рамках </w:t>
      </w:r>
      <w:r>
        <w:lastRenderedPageBreak/>
        <w:t xml:space="preserve">реализуемых образовательных </w:t>
      </w:r>
      <w:r w:rsidR="002C0D67">
        <w:t>п</w:t>
      </w:r>
      <w:r>
        <w:t>рограмм; •выявление влияющих на качество образования факторов, принятие мер по устранению отрицательных последствий;</w:t>
      </w:r>
    </w:p>
    <w:p w:rsidR="005F1AD1" w:rsidRDefault="006A0079">
      <w:pPr>
        <w:ind w:left="134" w:right="23"/>
      </w:pPr>
      <w:r>
        <w:t>•формулирование основных стратегических направлений развития образования на основе анализа полученных данных;</w:t>
      </w:r>
    </w:p>
    <w:p w:rsidR="005F1AD1" w:rsidRDefault="006A0079">
      <w:pPr>
        <w:ind w:left="134" w:right="23"/>
      </w:pPr>
      <w:r>
        <w:t>•обеспечение внешней оценки деятельности учреждений;</w:t>
      </w:r>
    </w:p>
    <w:p w:rsidR="005F1AD1" w:rsidRDefault="006A0079">
      <w:pPr>
        <w:ind w:left="134" w:right="23"/>
      </w:pPr>
      <w:r>
        <w:t>•определение рейтинга образовательных организаций,</w:t>
      </w:r>
    </w:p>
    <w:p w:rsidR="005F1AD1" w:rsidRDefault="006A0079">
      <w:pPr>
        <w:ind w:left="62" w:right="23"/>
      </w:pPr>
      <w:r>
        <w:t>2</w:t>
      </w:r>
      <w:r w:rsidR="00E43951">
        <w:t>.</w:t>
      </w:r>
      <w:r>
        <w:t>3</w:t>
      </w:r>
      <w:r w:rsidR="00E43951">
        <w:t>.</w:t>
      </w:r>
      <w:r>
        <w:t xml:space="preserve"> В основу системы образования оценки качества образования положены следующие принципы:</w:t>
      </w:r>
    </w:p>
    <w:p w:rsidR="005F1AD1" w:rsidRDefault="006A0079">
      <w:pPr>
        <w:numPr>
          <w:ilvl w:val="0"/>
          <w:numId w:val="2"/>
        </w:numPr>
        <w:ind w:right="23"/>
      </w:pPr>
      <w:r>
        <w:t>реалистичность требований, норм и показателей качества образования, их со</w:t>
      </w:r>
      <w:r w:rsidR="002C0D67">
        <w:t>ц</w:t>
      </w:r>
      <w:r>
        <w:t>иальной и личностной значимости;</w:t>
      </w:r>
    </w:p>
    <w:p w:rsidR="005F1AD1" w:rsidRDefault="006A0079">
      <w:pPr>
        <w:ind w:left="62" w:right="23"/>
      </w:pPr>
      <w:r>
        <w:t>•открытость, прозрачность процедур оценки качества образования;</w:t>
      </w:r>
    </w:p>
    <w:p w:rsidR="005F1AD1" w:rsidRDefault="006A0079">
      <w:pPr>
        <w:numPr>
          <w:ilvl w:val="0"/>
          <w:numId w:val="2"/>
        </w:numPr>
        <w:ind w:right="23"/>
      </w:pPr>
      <w:r>
        <w:t>инст</w:t>
      </w:r>
      <w:r w:rsidR="002C0D67">
        <w:t>р</w:t>
      </w:r>
      <w:r>
        <w:t>ументальность и технологичность используемых показателей с учетом потребностей разных потребителей образовательных услуг;</w:t>
      </w:r>
    </w:p>
    <w:p w:rsidR="005F1AD1" w:rsidRDefault="006A0079">
      <w:pPr>
        <w:ind w:left="62" w:right="23"/>
      </w:pPr>
      <w:r>
        <w:t>•доступность информации о состоянии системы образования для потребителей,</w:t>
      </w:r>
    </w:p>
    <w:p w:rsidR="005F1AD1" w:rsidRDefault="006A0079">
      <w:pPr>
        <w:ind w:left="62" w:right="23"/>
      </w:pPr>
      <w:r>
        <w:rPr>
          <w:noProof/>
        </w:rPr>
        <w:drawing>
          <wp:inline distT="0" distB="0" distL="0" distR="0">
            <wp:extent cx="256024" cy="121882"/>
            <wp:effectExtent l="0" t="0" r="0" b="0"/>
            <wp:docPr id="23322" name="Picture 23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2" name="Picture 233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6024" cy="12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 основным направлениям системы оценки качества образования относятся:</w:t>
      </w:r>
    </w:p>
    <w:p w:rsidR="005F1AD1" w:rsidRDefault="006A0079">
      <w:pPr>
        <w:ind w:left="62" w:right="154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530334</wp:posOffset>
            </wp:positionH>
            <wp:positionV relativeFrom="page">
              <wp:posOffset>2535154</wp:posOffset>
            </wp:positionV>
            <wp:extent cx="18287" cy="24376"/>
            <wp:effectExtent l="0" t="0" r="0" b="0"/>
            <wp:wrapSquare wrapText="bothSides"/>
            <wp:docPr id="6691" name="Picture 6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1" name="Picture 669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505951</wp:posOffset>
            </wp:positionH>
            <wp:positionV relativeFrom="page">
              <wp:posOffset>9244781</wp:posOffset>
            </wp:positionV>
            <wp:extent cx="24383" cy="18283"/>
            <wp:effectExtent l="0" t="0" r="0" b="0"/>
            <wp:wrapTopAndBottom/>
            <wp:docPr id="6696" name="Picture 6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6" name="Picture 669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•мониторинг качества образования на основе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5F1AD1" w:rsidRDefault="006A0079">
      <w:pPr>
        <w:ind w:left="62" w:right="23"/>
      </w:pPr>
      <w:r>
        <w:t>•выбор критериев и показателей оценки учебных достижений;</w:t>
      </w:r>
    </w:p>
    <w:p w:rsidR="005F1AD1" w:rsidRDefault="006A0079">
      <w:pPr>
        <w:ind w:left="62" w:right="23"/>
      </w:pPr>
      <w:r>
        <w:t>«разработка единого диагностического инструментария оценки качества образовательных результатов;</w:t>
      </w:r>
    </w:p>
    <w:p w:rsidR="005F1AD1" w:rsidRDefault="006A0079">
      <w:pPr>
        <w:spacing w:after="332"/>
        <w:ind w:left="62" w:right="154"/>
      </w:pPr>
      <w:r>
        <w:t>•ф</w:t>
      </w:r>
      <w:r w:rsidR="002C0D67">
        <w:t>о</w:t>
      </w:r>
      <w:r>
        <w:t>рмирование независимой объективной базы данных об образовательных достижениях обучающихся, состоянии здоровья, о качестве организации и безопасности образовательного процесса в образовательных организациях,</w:t>
      </w:r>
    </w:p>
    <w:p w:rsidR="005F1AD1" w:rsidRDefault="006A0079">
      <w:pPr>
        <w:spacing w:after="242" w:line="254" w:lineRule="auto"/>
        <w:ind w:left="33" w:right="0" w:hanging="10"/>
        <w:jc w:val="left"/>
      </w:pPr>
      <w:r>
        <w:rPr>
          <w:sz w:val="30"/>
        </w:rPr>
        <w:t>З. Организационно-функциональная структура системы оценки качества образования</w:t>
      </w:r>
    </w:p>
    <w:p w:rsidR="005F1AD1" w:rsidRDefault="006A0079">
      <w:pPr>
        <w:spacing w:after="45"/>
        <w:ind w:left="62" w:right="23"/>
      </w:pPr>
      <w:r>
        <w:t>3,1. Организационно-функциональная структура системы оценки качества образования состоит из двух уровней:</w:t>
      </w:r>
    </w:p>
    <w:p w:rsidR="005F1AD1" w:rsidRDefault="006A0079">
      <w:pPr>
        <w:ind w:left="62" w:right="154"/>
      </w:pPr>
      <w:r>
        <w:t>*У</w:t>
      </w:r>
      <w:r w:rsidR="002C0D67">
        <w:t>р</w:t>
      </w:r>
      <w:r>
        <w:t>овень</w:t>
      </w:r>
      <w:r>
        <w:tab/>
      </w:r>
      <w:r w:rsidR="00C15F58">
        <w:t xml:space="preserve"> управления образования администрации Бай-</w:t>
      </w:r>
      <w:proofErr w:type="spellStart"/>
      <w:r w:rsidR="00C15F58">
        <w:t>Тайгинского</w:t>
      </w:r>
      <w:proofErr w:type="spellEnd"/>
      <w:r w:rsidR="00C15F58">
        <w:t xml:space="preserve"> </w:t>
      </w:r>
      <w:proofErr w:type="spellStart"/>
      <w:r w:rsidR="00C15F58">
        <w:t>кожууна</w:t>
      </w:r>
      <w:proofErr w:type="spellEnd"/>
      <w:r>
        <w:t xml:space="preserve"> (муниципальный уровень);</w:t>
      </w:r>
    </w:p>
    <w:p w:rsidR="005F1AD1" w:rsidRDefault="006A0079">
      <w:pPr>
        <w:spacing w:after="308"/>
        <w:ind w:left="62" w:right="23"/>
      </w:pPr>
      <w:r>
        <w:t>•уровень образовательной организации.</w:t>
      </w:r>
    </w:p>
    <w:p w:rsidR="005F1AD1" w:rsidRDefault="006A0079">
      <w:pPr>
        <w:spacing w:after="0" w:line="259" w:lineRule="auto"/>
        <w:ind w:left="0" w:right="77" w:firstLine="0"/>
        <w:jc w:val="center"/>
      </w:pPr>
      <w:r>
        <w:t>Муниц</w:t>
      </w:r>
      <w:r w:rsidR="002C0D67">
        <w:t>ипал</w:t>
      </w:r>
      <w:r>
        <w:t>ьный уровень:</w:t>
      </w:r>
    </w:p>
    <w:p w:rsidR="005F1AD1" w:rsidRDefault="006A0079">
      <w:pPr>
        <w:ind w:left="62" w:right="23"/>
      </w:pPr>
      <w:r>
        <w:t>3.2</w:t>
      </w:r>
      <w:r w:rsidR="00E43951">
        <w:t>.</w:t>
      </w:r>
      <w:r>
        <w:t xml:space="preserve"> К функциям </w:t>
      </w:r>
      <w:r w:rsidR="001A2FC8">
        <w:t>Управления образования</w:t>
      </w:r>
      <w:r>
        <w:t xml:space="preserve"> относятся:</w:t>
      </w:r>
    </w:p>
    <w:p w:rsidR="005F1AD1" w:rsidRDefault="006A0079">
      <w:pPr>
        <w:ind w:left="62" w:right="154"/>
      </w:pPr>
      <w:r>
        <w:t xml:space="preserve">•оценка состояния и эффективности деятельности образовательных </w:t>
      </w:r>
      <w:r>
        <w:rPr>
          <w:noProof/>
        </w:rPr>
        <w:drawing>
          <wp:inline distT="0" distB="0" distL="0" distR="0">
            <wp:extent cx="6096" cy="12188"/>
            <wp:effectExtent l="0" t="0" r="0" b="0"/>
            <wp:docPr id="6697" name="Picture 6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" name="Picture 669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организаций в соответствии с требованиями Лицензионных и аккредитационных процедур;</w:t>
      </w:r>
    </w:p>
    <w:p w:rsidR="005F1AD1" w:rsidRDefault="006A0079">
      <w:pPr>
        <w:ind w:left="62" w:right="23"/>
      </w:pPr>
      <w:r>
        <w:t>•оценка уровня образовательных достижений обучающихся н соответствии с требованиями ФГОС;</w:t>
      </w:r>
    </w:p>
    <w:p w:rsidR="005F1AD1" w:rsidRDefault="006A0079">
      <w:pPr>
        <w:ind w:left="62" w:right="23"/>
      </w:pPr>
      <w:r>
        <w:t xml:space="preserve">•оценка эффективности реализации образовательных программ, определение рейтинга </w:t>
      </w:r>
      <w:r w:rsidR="00437D4A">
        <w:t>муниципальных</w:t>
      </w:r>
      <w:r>
        <w:t xml:space="preserve"> образовательных организаций;</w:t>
      </w:r>
    </w:p>
    <w:p w:rsidR="005F1AD1" w:rsidRDefault="006A0079">
      <w:pPr>
        <w:ind w:left="62" w:right="23"/>
      </w:pPr>
      <w:r>
        <w:t>•прогнозирование развития образования;</w:t>
      </w:r>
    </w:p>
    <w:p w:rsidR="005F1AD1" w:rsidRDefault="006A0079">
      <w:pPr>
        <w:spacing w:after="321"/>
        <w:ind w:left="62" w:right="23"/>
      </w:pPr>
      <w:r>
        <w:lastRenderedPageBreak/>
        <w:t xml:space="preserve">•информационное. статистическое, методическое, аналитическое </w:t>
      </w:r>
      <w:r>
        <w:rPr>
          <w:noProof/>
        </w:rPr>
        <w:drawing>
          <wp:inline distT="0" distB="0" distL="0" distR="0">
            <wp:extent cx="6096" cy="12189"/>
            <wp:effectExtent l="0" t="0" r="0" b="0"/>
            <wp:docPr id="8148" name="Picture 8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8" name="Picture 814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обеспечение мониторинга муниципальной системы образования,</w:t>
      </w:r>
    </w:p>
    <w:p w:rsidR="005F1AD1" w:rsidRDefault="006A0079">
      <w:pPr>
        <w:spacing w:after="0" w:line="259" w:lineRule="auto"/>
        <w:ind w:left="1224" w:right="1271" w:hanging="10"/>
        <w:jc w:val="center"/>
      </w:pPr>
      <w:r>
        <w:rPr>
          <w:sz w:val="30"/>
        </w:rPr>
        <w:t>Уровень образовательной организации:</w:t>
      </w:r>
    </w:p>
    <w:p w:rsidR="005F1AD1" w:rsidRDefault="006A0079">
      <w:pPr>
        <w:ind w:left="62" w:right="23"/>
      </w:pPr>
      <w:r>
        <w:t>3.4</w:t>
      </w:r>
      <w:r w:rsidR="00E43951">
        <w:t>.</w:t>
      </w:r>
      <w:r>
        <w:t xml:space="preserve"> К функциям образовательных организаций относятся;</w:t>
      </w:r>
      <w:r>
        <w:rPr>
          <w:noProof/>
        </w:rPr>
        <w:drawing>
          <wp:inline distT="0" distB="0" distL="0" distR="0">
            <wp:extent cx="6096" cy="12189"/>
            <wp:effectExtent l="0" t="0" r="0" b="0"/>
            <wp:docPr id="8149" name="Picture 8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9" name="Picture 814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AD1" w:rsidRDefault="006A0079">
      <w:pPr>
        <w:ind w:left="62" w:right="23"/>
      </w:pPr>
      <w:r>
        <w:t>•формирование внутренней системы оценки качества, характеризующей состояние и динамику развития образовательной организации;</w:t>
      </w:r>
    </w:p>
    <w:p w:rsidR="005F1AD1" w:rsidRDefault="006A0079">
      <w:pPr>
        <w:spacing w:after="100"/>
        <w:ind w:left="62" w:right="23"/>
      </w:pPr>
      <w:r>
        <w:t>•формирование нормативной базы, обеспечивающей качество образования д организации;</w:t>
      </w:r>
    </w:p>
    <w:p w:rsidR="005F1AD1" w:rsidRDefault="006A0079">
      <w:pPr>
        <w:spacing w:after="0" w:line="251" w:lineRule="auto"/>
        <w:ind w:left="23" w:right="42"/>
        <w:jc w:val="left"/>
      </w:pPr>
      <w:r>
        <w:t>•проведение</w:t>
      </w:r>
      <w:r>
        <w:tab/>
        <w:t xml:space="preserve">в </w:t>
      </w:r>
      <w:r>
        <w:tab/>
        <w:t>организации</w:t>
      </w:r>
      <w:r>
        <w:tab/>
        <w:t>контрольно-оценочных</w:t>
      </w:r>
      <w:r>
        <w:tab/>
        <w:t>процедур, мониторинговых, социологических и статистических исследований по вопросам качества образования;</w:t>
      </w:r>
    </w:p>
    <w:p w:rsidR="005F1AD1" w:rsidRDefault="006A0079">
      <w:pPr>
        <w:ind w:left="62" w:right="23"/>
      </w:pPr>
      <w:r>
        <w:t>•организация внутришкольного контроля;</w:t>
      </w:r>
    </w:p>
    <w:p w:rsidR="005F1AD1" w:rsidRDefault="006A0079">
      <w:pPr>
        <w:ind w:left="62" w:right="134"/>
      </w:pPr>
      <w:r>
        <w:t xml:space="preserve">•принятие управленческих решений по результатам мониторинговых исследований; </w:t>
      </w:r>
      <w:r>
        <w:rPr>
          <w:noProof/>
        </w:rPr>
        <w:drawing>
          <wp:inline distT="0" distB="0" distL="0" distR="0">
            <wp:extent cx="48768" cy="48755"/>
            <wp:effectExtent l="0" t="0" r="0" b="0"/>
            <wp:docPr id="8150" name="Picture 8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" name="Picture 81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предоставление в Департамент по образованию в конце учебного года информации о качестве образования;</w:t>
      </w:r>
    </w:p>
    <w:p w:rsidR="005F1AD1" w:rsidRDefault="006A0079">
      <w:pPr>
        <w:ind w:left="62" w:right="134"/>
      </w:pPr>
      <w:r>
        <w:t>•проведение процедуры самообследования, позволяющей провести анализ системы управления; содержания и качества подготовки обучающихся; организации учебного процесса; функционирования внутренней системы оценки качества образования; библиотечно-информаци</w:t>
      </w:r>
      <w:r w:rsidR="002C0D67">
        <w:t>о</w:t>
      </w:r>
      <w:r>
        <w:t>нн</w:t>
      </w:r>
      <w:r w:rsidR="002C0D67">
        <w:t>о</w:t>
      </w:r>
      <w:r>
        <w:t>го обеспечения образовательной организации.</w:t>
      </w:r>
    </w:p>
    <w:p w:rsidR="005F1AD1" w:rsidRDefault="006A0079">
      <w:pPr>
        <w:ind w:left="62" w:right="23"/>
      </w:pPr>
      <w:r>
        <w:t>3.5. Крите</w:t>
      </w:r>
      <w:r w:rsidR="002C0D67">
        <w:t>р</w:t>
      </w:r>
      <w:r>
        <w:t>иальными показателями внутренней системы оценки качества образования образовательной организации являются:</w:t>
      </w:r>
      <w:r>
        <w:rPr>
          <w:noProof/>
        </w:rPr>
        <w:drawing>
          <wp:inline distT="0" distB="0" distL="0" distR="0">
            <wp:extent cx="6097" cy="73133"/>
            <wp:effectExtent l="0" t="0" r="0" b="0"/>
            <wp:docPr id="23325" name="Picture 23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5" name="Picture 2332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7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AD1" w:rsidRDefault="006A0079">
      <w:pPr>
        <w:ind w:left="62" w:right="23"/>
      </w:pPr>
      <w:r>
        <w:t>•кадровые,</w:t>
      </w:r>
    </w:p>
    <w:p w:rsidR="005F1AD1" w:rsidRDefault="006A0079">
      <w:pPr>
        <w:ind w:left="62" w:right="23"/>
      </w:pPr>
      <w:r>
        <w:t>•финансовые,</w:t>
      </w:r>
    </w:p>
    <w:p w:rsidR="005F1AD1" w:rsidRDefault="006A0079">
      <w:pPr>
        <w:ind w:left="62" w:right="23"/>
      </w:pPr>
      <w:r>
        <w:t>•материально</w:t>
      </w:r>
      <w:r w:rsidR="002C0D67">
        <w:t>-</w:t>
      </w:r>
      <w:r>
        <w:t>технические,</w:t>
      </w:r>
    </w:p>
    <w:p w:rsidR="005F1AD1" w:rsidRDefault="006A0079">
      <w:pPr>
        <w:ind w:left="62" w:right="23"/>
      </w:pPr>
      <w:r>
        <w:t>• информационно-образовательные,</w:t>
      </w:r>
    </w:p>
    <w:p w:rsidR="005F1AD1" w:rsidRDefault="006A0079">
      <w:pPr>
        <w:ind w:left="62" w:right="23"/>
      </w:pPr>
      <w:r>
        <w:t>•учебно</w:t>
      </w:r>
      <w:r w:rsidR="002C0D67">
        <w:t>-</w:t>
      </w:r>
      <w:r>
        <w:t>методические.</w:t>
      </w:r>
    </w:p>
    <w:p w:rsidR="005F1AD1" w:rsidRDefault="006A0079">
      <w:pPr>
        <w:spacing w:after="7" w:line="254" w:lineRule="auto"/>
        <w:ind w:left="33" w:right="0" w:hanging="10"/>
        <w:jc w:val="left"/>
      </w:pPr>
      <w:r>
        <w:rPr>
          <w:sz w:val="30"/>
        </w:rPr>
        <w:t>4. Организа</w:t>
      </w:r>
      <w:r w:rsidR="002C0D67">
        <w:rPr>
          <w:sz w:val="30"/>
        </w:rPr>
        <w:t>ци</w:t>
      </w:r>
      <w:r>
        <w:rPr>
          <w:sz w:val="30"/>
        </w:rPr>
        <w:t>я и технология оценки качества образования</w:t>
      </w:r>
    </w:p>
    <w:p w:rsidR="005F1AD1" w:rsidRDefault="006A0079">
      <w:pPr>
        <w:ind w:left="62" w:right="154"/>
      </w:pPr>
      <w:r>
        <w:t>4</w:t>
      </w:r>
      <w:r w:rsidR="002C0D67">
        <w:t>.</w:t>
      </w:r>
      <w:r>
        <w:t>1</w:t>
      </w:r>
      <w:r w:rsidR="002C0D67">
        <w:t xml:space="preserve">. </w:t>
      </w:r>
      <w:r>
        <w:t>Оценка качества образования предполагает: оценку учебных и внеучебных достижений обучающихся, оценку результатов деятельности педагогических работников, оценку качества деятельности образовательной организации и оценку качества деятельности муниципальной системы образования в целом,</w:t>
      </w:r>
    </w:p>
    <w:p w:rsidR="005F1AD1" w:rsidRDefault="006A0079">
      <w:pPr>
        <w:ind w:left="62" w:right="23"/>
      </w:pPr>
      <w:r>
        <w:t>4</w:t>
      </w:r>
      <w:r w:rsidR="00E43951">
        <w:t>.</w:t>
      </w:r>
      <w:r>
        <w:t>2</w:t>
      </w:r>
      <w:r w:rsidR="00E43951">
        <w:t>.</w:t>
      </w:r>
      <w:r>
        <w:t xml:space="preserve"> Предусматривается два уровня организации оценки качест</w:t>
      </w:r>
      <w:r w:rsidR="002C0D67">
        <w:t>в</w:t>
      </w:r>
      <w:r>
        <w:t>а образования:</w:t>
      </w:r>
    </w:p>
    <w:p w:rsidR="005F1AD1" w:rsidRDefault="006A0079">
      <w:pPr>
        <w:spacing w:after="48"/>
        <w:ind w:left="62" w:right="154"/>
      </w:pPr>
      <w:r>
        <w:t>•уровень образовательной организации качество деятельности образовательной организации (учебные и внеучебные достижения обучающихся, результаты деятельности педагогов, качество условий, качество предоставляемых услуг);</w:t>
      </w:r>
    </w:p>
    <w:p w:rsidR="005F1AD1" w:rsidRDefault="006A0079">
      <w:pPr>
        <w:ind w:left="211" w:right="23"/>
      </w:pPr>
      <w:r>
        <w:t xml:space="preserve">•муниципальный уровень - качество деятельности системы образования муниципальных общеобразовательных организаций </w:t>
      </w:r>
      <w:proofErr w:type="spellStart"/>
      <w:r w:rsidR="001A2FC8">
        <w:t>кожууна</w:t>
      </w:r>
      <w:proofErr w:type="spellEnd"/>
      <w:r>
        <w:t>.</w:t>
      </w:r>
    </w:p>
    <w:p w:rsidR="005F1AD1" w:rsidRDefault="006A0079">
      <w:pPr>
        <w:ind w:left="192" w:right="23"/>
      </w:pPr>
      <w:r>
        <w:t>4.3</w:t>
      </w:r>
      <w:r w:rsidR="00E43951">
        <w:t xml:space="preserve">. </w:t>
      </w:r>
      <w:r>
        <w:t>- Оценка качества образования на каждом уровне осуществляется на основе системы показателей и индикаторов, характеризующих основные аспекты качества образования (качество условий, качество процесса и качество результата),</w:t>
      </w:r>
    </w:p>
    <w:p w:rsidR="005F1AD1" w:rsidRDefault="006A0079">
      <w:pPr>
        <w:ind w:left="173" w:right="23" w:firstLine="730"/>
      </w:pPr>
      <w:r>
        <w:lastRenderedPageBreak/>
        <w:t>Оценка качества образования на каждом уровне включает инвариантную составляющую, обеспечивающую интересы вышестоящего уровня в вопросах управления качеством образования, и вариативную составляющую.</w:t>
      </w:r>
    </w:p>
    <w:p w:rsidR="005F1AD1" w:rsidRDefault="006A0079">
      <w:pPr>
        <w:ind w:left="173" w:right="23" w:firstLine="710"/>
      </w:pPr>
      <w:r>
        <w:t>Содержание информации о качестве образования в ее вариативной составляющей определяется приоритетами развития образования на данном уровне и особенностями оценочных процедур,</w:t>
      </w:r>
      <w:r>
        <w:rPr>
          <w:noProof/>
        </w:rPr>
        <w:drawing>
          <wp:inline distT="0" distB="0" distL="0" distR="0">
            <wp:extent cx="6096" cy="12189"/>
            <wp:effectExtent l="0" t="0" r="0" b="0"/>
            <wp:docPr id="9898" name="Picture 9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8" name="Picture 989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AD1" w:rsidRDefault="006A0079">
      <w:pPr>
        <w:ind w:left="173" w:right="23"/>
      </w:pPr>
      <w:r>
        <w:t>4</w:t>
      </w:r>
      <w:r w:rsidR="00E43951">
        <w:t>.</w:t>
      </w:r>
      <w:r>
        <w:t>4</w:t>
      </w:r>
      <w:r w:rsidR="00E43951">
        <w:t>.</w:t>
      </w:r>
      <w:r>
        <w:t xml:space="preserve"> Требования к системе показателей и индикаторов:</w:t>
      </w:r>
    </w:p>
    <w:p w:rsidR="005F1AD1" w:rsidRDefault="006A0079">
      <w:pPr>
        <w:ind w:left="173" w:right="23"/>
      </w:pPr>
      <w:r>
        <w:t>•полнота охвата в сочетании с относительной простотой инструментария оценки;</w:t>
      </w:r>
    </w:p>
    <w:p w:rsidR="005F1AD1" w:rsidRDefault="006A0079">
      <w:pPr>
        <w:numPr>
          <w:ilvl w:val="0"/>
          <w:numId w:val="3"/>
        </w:numPr>
        <w:ind w:right="23"/>
      </w:pPr>
      <w:r>
        <w:t>необходимость и достаточность;</w:t>
      </w:r>
    </w:p>
    <w:p w:rsidR="005F1AD1" w:rsidRDefault="006A0079">
      <w:pPr>
        <w:ind w:left="173" w:right="23"/>
      </w:pPr>
      <w:r>
        <w:t>•оперативность;</w:t>
      </w:r>
    </w:p>
    <w:p w:rsidR="005F1AD1" w:rsidRDefault="006A0079">
      <w:pPr>
        <w:spacing w:after="42"/>
        <w:ind w:left="173" w:right="23"/>
      </w:pPr>
      <w:r>
        <w:t>•</w:t>
      </w:r>
      <w:r w:rsidR="002C0D67">
        <w:t>э</w:t>
      </w:r>
      <w:r>
        <w:t>кономическая целесообразность;</w:t>
      </w:r>
    </w:p>
    <w:p w:rsidR="005F1AD1" w:rsidRDefault="006A0079">
      <w:pPr>
        <w:numPr>
          <w:ilvl w:val="0"/>
          <w:numId w:val="3"/>
        </w:numPr>
        <w:spacing w:after="46"/>
        <w:ind w:right="23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566928</wp:posOffset>
            </wp:positionH>
            <wp:positionV relativeFrom="page">
              <wp:posOffset>1767378</wp:posOffset>
            </wp:positionV>
            <wp:extent cx="24384" cy="24378"/>
            <wp:effectExtent l="0" t="0" r="0" b="0"/>
            <wp:wrapSquare wrapText="bothSides"/>
            <wp:docPr id="9897" name="Picture 9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7" name="Picture 989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548640</wp:posOffset>
            </wp:positionH>
            <wp:positionV relativeFrom="page">
              <wp:posOffset>4004026</wp:posOffset>
            </wp:positionV>
            <wp:extent cx="30480" cy="18283"/>
            <wp:effectExtent l="0" t="0" r="0" b="0"/>
            <wp:wrapSquare wrapText="bothSides"/>
            <wp:docPr id="9899" name="Picture 9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9" name="Picture 989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530352</wp:posOffset>
            </wp:positionH>
            <wp:positionV relativeFrom="page">
              <wp:posOffset>8471226</wp:posOffset>
            </wp:positionV>
            <wp:extent cx="24384" cy="30473"/>
            <wp:effectExtent l="0" t="0" r="0" b="0"/>
            <wp:wrapSquare wrapText="bothSides"/>
            <wp:docPr id="9900" name="Picture 9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" name="Picture 990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0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однозначность интерпретации значения комплекса показателей (информация, которую отражают показатели, не должна допускать возможности многозначного ее толкования для эффективного принятия стратегических и оперативных управленческих решений);</w:t>
      </w:r>
    </w:p>
    <w:p w:rsidR="005F1AD1" w:rsidRDefault="006A0079">
      <w:pPr>
        <w:ind w:left="154" w:right="23"/>
      </w:pPr>
      <w:r>
        <w:t>•откр</w:t>
      </w:r>
      <w:r w:rsidR="002C0D67">
        <w:t>ы</w:t>
      </w:r>
      <w:r>
        <w:t xml:space="preserve">тость системы </w:t>
      </w:r>
      <w:r>
        <w:rPr>
          <w:noProof/>
        </w:rPr>
        <w:drawing>
          <wp:inline distT="0" distB="0" distL="0" distR="0">
            <wp:extent cx="902208" cy="121888"/>
            <wp:effectExtent l="0" t="0" r="0" b="0"/>
            <wp:docPr id="9907" name="Picture 9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7" name="Picture 990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12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мониторинга для пользователей как условие инвестиционной привлекательности муниципальной системы образования и эффективного использования ее ресурсов;</w:t>
      </w:r>
    </w:p>
    <w:p w:rsidR="005F1AD1" w:rsidRDefault="006A0079">
      <w:pPr>
        <w:ind w:left="154" w:right="23"/>
      </w:pPr>
      <w:r>
        <w:t>•соответствие региональной системе оценки качества образования;</w:t>
      </w:r>
    </w:p>
    <w:p w:rsidR="005F1AD1" w:rsidRDefault="006A0079">
      <w:pPr>
        <w:ind w:left="154" w:right="23"/>
      </w:pPr>
      <w:r>
        <w:t>•цикличность (индикаторы должны обеспечивать возможность создания системы стратегического и оперативного планирования, системы прогнозирования р</w:t>
      </w:r>
      <w:r w:rsidR="002C0D67">
        <w:t>аз</w:t>
      </w:r>
      <w:r>
        <w:t>вития отрасли),</w:t>
      </w:r>
    </w:p>
    <w:p w:rsidR="005F1AD1" w:rsidRDefault="006A0079">
      <w:pPr>
        <w:ind w:left="134" w:right="23"/>
      </w:pPr>
      <w:r>
        <w:t>4</w:t>
      </w:r>
      <w:r w:rsidR="00E43951">
        <w:t>.</w:t>
      </w:r>
      <w:r>
        <w:t>5. При о</w:t>
      </w:r>
      <w:r w:rsidR="002C0D67">
        <w:t>ц</w:t>
      </w:r>
      <w:r>
        <w:t>енке качества образования используются следующие методы оценки качества образования: экспертиза и измерение.</w:t>
      </w:r>
    </w:p>
    <w:p w:rsidR="005F1AD1" w:rsidRDefault="006A0079">
      <w:pPr>
        <w:ind w:left="154" w:right="307" w:firstLine="58"/>
      </w:pPr>
      <w:r>
        <w:t>4.6</w:t>
      </w:r>
      <w:r w:rsidR="00E43951">
        <w:t>.</w:t>
      </w:r>
      <w:r>
        <w:t xml:space="preserve"> Муниципальная система оценки качества образования включает следующие компоненты:</w:t>
      </w:r>
    </w:p>
    <w:p w:rsidR="005F1AD1" w:rsidRDefault="006A0079">
      <w:pPr>
        <w:ind w:left="134" w:right="23"/>
      </w:pPr>
      <w:r>
        <w:t>•систему сбора и первичной обработки данных;</w:t>
      </w:r>
    </w:p>
    <w:p w:rsidR="005F1AD1" w:rsidRDefault="006A0079">
      <w:pPr>
        <w:ind w:left="134" w:right="23"/>
      </w:pPr>
      <w:r>
        <w:t>•систему анализа и оценки качества образования;</w:t>
      </w:r>
    </w:p>
    <w:p w:rsidR="005F1AD1" w:rsidRDefault="006A0079">
      <w:pPr>
        <w:ind w:left="134" w:right="23"/>
      </w:pPr>
      <w:r>
        <w:t>•систему адресного обеспечения статистической и аналитической информацией;</w:t>
      </w:r>
    </w:p>
    <w:p w:rsidR="005F1AD1" w:rsidRDefault="006A0079">
      <w:pPr>
        <w:ind w:left="134" w:right="23"/>
      </w:pPr>
      <w:r>
        <w:t xml:space="preserve">«принятие управленческих решений и анализ их воздействия на развитие системы образования </w:t>
      </w:r>
      <w:proofErr w:type="spellStart"/>
      <w:r w:rsidR="007705D7">
        <w:t>кожууна</w:t>
      </w:r>
      <w:proofErr w:type="spellEnd"/>
      <w:r>
        <w:t>,</w:t>
      </w:r>
    </w:p>
    <w:p w:rsidR="00E43951" w:rsidRDefault="006A0079">
      <w:pPr>
        <w:spacing w:after="39" w:line="251" w:lineRule="auto"/>
        <w:ind w:left="115" w:right="42" w:firstLine="730"/>
        <w:jc w:val="left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5827776</wp:posOffset>
            </wp:positionH>
            <wp:positionV relativeFrom="paragraph">
              <wp:posOffset>188520</wp:posOffset>
            </wp:positionV>
            <wp:extent cx="6096" cy="18283"/>
            <wp:effectExtent l="0" t="0" r="0" b="0"/>
            <wp:wrapSquare wrapText="bothSides"/>
            <wp:docPr id="9901" name="Picture 9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" name="Picture 990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Каждый из компонентов, базируясь на едином концептуально</w:t>
      </w:r>
      <w:r w:rsidR="00EB2902">
        <w:t>-</w:t>
      </w:r>
      <w:r>
        <w:t>методологическом понимании проблем качества образования и подходов к его измерению и анализу, реализуется на в</w:t>
      </w:r>
      <w:r w:rsidR="002C0D67">
        <w:t>с</w:t>
      </w:r>
      <w:r>
        <w:t xml:space="preserve">ех уровнях оценивания, </w:t>
      </w:r>
    </w:p>
    <w:p w:rsidR="005F1AD1" w:rsidRDefault="006A0079">
      <w:pPr>
        <w:spacing w:after="39" w:line="251" w:lineRule="auto"/>
        <w:ind w:left="115" w:right="42" w:firstLine="730"/>
        <w:jc w:val="left"/>
      </w:pPr>
      <w:r>
        <w:t>4.7. Система сбора и первичной обработки данных представляет собой единое информационное пространство, в которое включены все Муниципальные общеобразовательные организации, осуществляющие образовательную деятельность.</w:t>
      </w:r>
    </w:p>
    <w:p w:rsidR="005F1AD1" w:rsidRDefault="006A0079">
      <w:pPr>
        <w:ind w:left="62" w:right="23" w:firstLine="710"/>
      </w:pPr>
      <w:r>
        <w:t>Структура, формат собираемых данных, порядок сб</w:t>
      </w:r>
      <w:r w:rsidR="004266FE">
        <w:t>о</w:t>
      </w:r>
      <w:r>
        <w:t xml:space="preserve">ра информации утверждаются приказом </w:t>
      </w:r>
      <w:r w:rsidR="007A6476">
        <w:t>Уп</w:t>
      </w:r>
      <w:r w:rsidR="000D52A6">
        <w:t>равления образования</w:t>
      </w:r>
      <w:r>
        <w:t>.</w:t>
      </w:r>
    </w:p>
    <w:p w:rsidR="005F1AD1" w:rsidRDefault="006A0079">
      <w:pPr>
        <w:ind w:left="62" w:right="23"/>
      </w:pPr>
      <w:r>
        <w:rPr>
          <w:noProof/>
        </w:rPr>
        <w:drawing>
          <wp:inline distT="0" distB="0" distL="0" distR="0">
            <wp:extent cx="256032" cy="134077"/>
            <wp:effectExtent l="0" t="0" r="0" b="0"/>
            <wp:docPr id="23331" name="Picture 23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1" name="Picture 2333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1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Основными информационными источниками для анализа эффективности деятельности образовательных учреждений выступают:</w:t>
      </w:r>
    </w:p>
    <w:p w:rsidR="00E43951" w:rsidRDefault="006A0079">
      <w:pPr>
        <w:ind w:left="62" w:right="134"/>
      </w:pPr>
      <w:r>
        <w:lastRenderedPageBreak/>
        <w:t xml:space="preserve">• результаты процедур лицензирования и государственной аккредитации; </w:t>
      </w:r>
    </w:p>
    <w:p w:rsidR="005F1AD1" w:rsidRDefault="006A0079">
      <w:pPr>
        <w:ind w:left="62" w:right="134"/>
      </w:pPr>
      <w:r>
        <w:t>• результаты государстве</w:t>
      </w:r>
      <w:r w:rsidR="002C0D67">
        <w:t>н</w:t>
      </w:r>
      <w:r>
        <w:t xml:space="preserve">ной итоговой аттестация выпускников </w:t>
      </w:r>
      <w:r>
        <w:rPr>
          <w:noProof/>
        </w:rPr>
        <w:drawing>
          <wp:inline distT="0" distB="0" distL="0" distR="0">
            <wp:extent cx="6096" cy="12189"/>
            <wp:effectExtent l="0" t="0" r="0" b="0"/>
            <wp:docPr id="11616" name="Picture 11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" name="Picture 1161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учреждений общего образования;</w:t>
      </w:r>
    </w:p>
    <w:p w:rsidR="005F1AD1" w:rsidRDefault="006A0079">
      <w:pPr>
        <w:ind w:left="62" w:right="23"/>
      </w:pPr>
      <w:r>
        <w:t xml:space="preserve">«мониторинговые исследования достижений обучающихся по отдельным </w:t>
      </w:r>
      <w:r>
        <w:rPr>
          <w:noProof/>
        </w:rPr>
        <w:drawing>
          <wp:inline distT="0" distB="0" distL="0" distR="0">
            <wp:extent cx="6096" cy="85322"/>
            <wp:effectExtent l="0" t="0" r="0" b="0"/>
            <wp:docPr id="23333" name="Picture 23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3" name="Picture 2333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предметам на различных ступенях обучения;</w:t>
      </w:r>
    </w:p>
    <w:p w:rsidR="005F1AD1" w:rsidRDefault="006A0079">
      <w:pPr>
        <w:ind w:left="62" w:right="23"/>
      </w:pPr>
      <w:r>
        <w:t>•со</w:t>
      </w:r>
      <w:r w:rsidR="002C0D67">
        <w:t>ц</w:t>
      </w:r>
      <w:r>
        <w:t>иологические исследования в системе образования;</w:t>
      </w:r>
    </w:p>
    <w:p w:rsidR="005F1AD1" w:rsidRDefault="006A0079">
      <w:pPr>
        <w:ind w:left="62" w:right="23"/>
      </w:pPr>
      <w:r>
        <w:t>•данные государственной образовательной статистики и ведомственной статистики, собираемой отделом образования;</w:t>
      </w:r>
    </w:p>
    <w:p w:rsidR="00E43951" w:rsidRDefault="006A0079">
      <w:pPr>
        <w:ind w:left="62" w:right="1517"/>
      </w:pPr>
      <w:r>
        <w:t xml:space="preserve">•данные </w:t>
      </w:r>
      <w:r w:rsidR="002C0D67">
        <w:t>г</w:t>
      </w:r>
      <w:r>
        <w:t xml:space="preserve">осударственной статистики других ведомств; </w:t>
      </w:r>
    </w:p>
    <w:p w:rsidR="005F1AD1" w:rsidRDefault="006A0079">
      <w:pPr>
        <w:ind w:left="62" w:right="1517"/>
      </w:pPr>
      <w:r>
        <w:t>•процедуры текущего контроля образовательных учреждений:</w:t>
      </w:r>
    </w:p>
    <w:p w:rsidR="005F1AD1" w:rsidRDefault="006A0079">
      <w:pPr>
        <w:ind w:left="62" w:right="23"/>
      </w:pPr>
      <w:r>
        <w:t>образовательные достижения учащихся, мониторинг и диагностика обученности и т.д.“,</w:t>
      </w:r>
    </w:p>
    <w:p w:rsidR="005F1AD1" w:rsidRDefault="006A0079">
      <w:pPr>
        <w:ind w:left="62" w:right="23"/>
      </w:pPr>
      <w:r>
        <w:t>•результаты аттестации педагогических и руководящих работников образовательных учреждений,</w:t>
      </w:r>
    </w:p>
    <w:p w:rsidR="005F1AD1" w:rsidRDefault="006A0079">
      <w:pPr>
        <w:ind w:left="62" w:right="23"/>
      </w:pPr>
      <w:r>
        <w:t>•конкурсы профессионального мастерства;</w:t>
      </w:r>
    </w:p>
    <w:p w:rsidR="005F1AD1" w:rsidRDefault="006A0079">
      <w:pPr>
        <w:ind w:left="62" w:right="23"/>
      </w:pPr>
      <w:r>
        <w:t xml:space="preserve">данные федеральных и региональных мониторинговых исследований </w:t>
      </w:r>
      <w:r>
        <w:rPr>
          <w:noProof/>
        </w:rPr>
        <w:drawing>
          <wp:inline distT="0" distB="0" distL="0" distR="0">
            <wp:extent cx="6097" cy="85321"/>
            <wp:effectExtent l="0" t="0" r="0" b="0"/>
            <wp:docPr id="23335" name="Picture 23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5" name="Picture 2333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8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качества образования и др.</w:t>
      </w:r>
    </w:p>
    <w:p w:rsidR="005F1AD1" w:rsidRDefault="006A0079">
      <w:pPr>
        <w:ind w:left="62" w:right="192"/>
      </w:pPr>
      <w:r>
        <w:t>4.9</w:t>
      </w:r>
      <w:r w:rsidR="00E43951">
        <w:t>.</w:t>
      </w:r>
      <w:r>
        <w:t xml:space="preserve"> Информация, полученная в результате экспертизы и измерения; преобразуется в форму, удобную для дальнейшего анализа, интерпретации и принятия управленческих решений.</w:t>
      </w:r>
    </w:p>
    <w:p w:rsidR="005F1AD1" w:rsidRDefault="006A0079">
      <w:pPr>
        <w:ind w:left="62" w:right="134"/>
      </w:pPr>
      <w:r>
        <w:t xml:space="preserve">4. </w:t>
      </w:r>
      <w:r w:rsidR="00E43951">
        <w:t>10</w:t>
      </w:r>
      <w:r>
        <w:t>. Система анализа и оценки качества образования предпол</w:t>
      </w:r>
      <w:r w:rsidR="00E43951">
        <w:t>аг</w:t>
      </w:r>
      <w:r>
        <w:t>ает стандартизацию показателей оценки качества применительно к каждому уровню МСОКО„</w:t>
      </w:r>
    </w:p>
    <w:p w:rsidR="005F1AD1" w:rsidRDefault="006A0079">
      <w:pPr>
        <w:ind w:left="62" w:right="23"/>
      </w:pPr>
      <w:r>
        <w:rPr>
          <w:noProof/>
        </w:rPr>
        <w:drawing>
          <wp:inline distT="0" distB="0" distL="0" distR="0">
            <wp:extent cx="341376" cy="134077"/>
            <wp:effectExtent l="0" t="0" r="0" b="0"/>
            <wp:docPr id="23337" name="Picture 23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7" name="Picture 2333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41376" cy="1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Система адресного обеспечения статистической и аналитической </w:t>
      </w:r>
      <w:r>
        <w:rPr>
          <w:noProof/>
        </w:rPr>
        <w:drawing>
          <wp:inline distT="0" distB="0" distL="0" distR="0">
            <wp:extent cx="6097" cy="12188"/>
            <wp:effectExtent l="0" t="0" r="0" b="0"/>
            <wp:docPr id="11626" name="Picture 1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" name="Picture 1162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информацией,</w:t>
      </w:r>
    </w:p>
    <w:p w:rsidR="005F1AD1" w:rsidRDefault="006A0079">
      <w:pPr>
        <w:spacing w:after="0" w:line="251" w:lineRule="auto"/>
        <w:ind w:left="23" w:right="42" w:firstLine="730"/>
        <w:jc w:val="left"/>
      </w:pPr>
      <w:r>
        <w:t>Вся информация, собираемая из первичных источников, должна быть доступна для официального использования на муниципальном, региональном уровнях.</w:t>
      </w:r>
    </w:p>
    <w:p w:rsidR="005F1AD1" w:rsidRDefault="006A0079">
      <w:pPr>
        <w:ind w:left="62" w:right="154"/>
      </w:pPr>
      <w:r>
        <w:t xml:space="preserve">Информация о качестве образования публикуется в ежегодных докладах соответствующего уровня и размещается на сайте </w:t>
      </w:r>
      <w:r w:rsidR="00432B73">
        <w:t>Управления</w:t>
      </w:r>
      <w:r>
        <w:t xml:space="preserve"> обр</w:t>
      </w:r>
      <w:r w:rsidR="00E43951">
        <w:t>а</w:t>
      </w:r>
      <w:r>
        <w:t>зовани</w:t>
      </w:r>
      <w:r w:rsidR="00F65AD1">
        <w:t>я</w:t>
      </w:r>
      <w:r>
        <w:t>.</w:t>
      </w:r>
    </w:p>
    <w:p w:rsidR="005F1AD1" w:rsidRDefault="006A0079">
      <w:pPr>
        <w:ind w:left="62" w:right="23" w:firstLine="710"/>
      </w:pPr>
      <w:r>
        <w:t>Характер и формат информации о качестве образования и процедурах его оценки определяются:</w:t>
      </w:r>
    </w:p>
    <w:p w:rsidR="005F1AD1" w:rsidRDefault="006A0079">
      <w:pPr>
        <w:spacing w:after="0" w:line="251" w:lineRule="auto"/>
        <w:ind w:left="23" w:right="42"/>
        <w:jc w:val="left"/>
      </w:pPr>
      <w:r>
        <w:t>•направленностью на группы потенциальных потребителей услуг МСОКО, имеющих собственные потребности в отношении качества образования; •уровнями готовности различных целевых групп к восприятию такого рода информации,</w:t>
      </w:r>
    </w:p>
    <w:p w:rsidR="005F1AD1" w:rsidRDefault="006A0079">
      <w:pPr>
        <w:numPr>
          <w:ilvl w:val="0"/>
          <w:numId w:val="4"/>
        </w:numPr>
        <w:spacing w:after="7" w:line="254" w:lineRule="auto"/>
        <w:ind w:right="0" w:hanging="288"/>
        <w:jc w:val="left"/>
      </w:pPr>
      <w:r>
        <w:rPr>
          <w:sz w:val="30"/>
        </w:rPr>
        <w:t>Методы оценки качества образования</w:t>
      </w:r>
    </w:p>
    <w:p w:rsidR="005F1AD1" w:rsidRDefault="006A0079">
      <w:pPr>
        <w:ind w:left="62" w:right="23"/>
      </w:pPr>
      <w:r>
        <w:t>5.1</w:t>
      </w:r>
      <w:r w:rsidR="00E43951">
        <w:t>.</w:t>
      </w:r>
      <w:r>
        <w:t xml:space="preserve"> Технологии процедур измерения определяются видом избранных контрольных измерительных материалов, способом их применения,</w:t>
      </w:r>
    </w:p>
    <w:p w:rsidR="005F1AD1" w:rsidRDefault="006A0079">
      <w:pPr>
        <w:ind w:left="269" w:right="23"/>
      </w:pPr>
      <w:r>
        <w:t>5.2. Экспертиза качества образования обеспечивает:</w:t>
      </w:r>
    </w:p>
    <w:p w:rsidR="005F1AD1" w:rsidRDefault="006A0079">
      <w:pPr>
        <w:ind w:left="269" w:right="23"/>
      </w:pPr>
      <w:r>
        <w:t>•соответствие требований, предъявляемых к качеству образования, современным тенденциям развития образования;</w:t>
      </w:r>
    </w:p>
    <w:p w:rsidR="005F1AD1" w:rsidRDefault="006A0079">
      <w:pPr>
        <w:ind w:left="269" w:right="326"/>
      </w:pPr>
      <w:r>
        <w:t>-соответствие требований, предъявляемых к качеству образования в конкретном образовательном учреждении, социальным ожиданиям и интересам общества;</w:t>
      </w:r>
    </w:p>
    <w:p w:rsidR="005F1AD1" w:rsidRDefault="006A0079">
      <w:pPr>
        <w:ind w:left="269" w:right="23"/>
      </w:pPr>
      <w:r>
        <w:lastRenderedPageBreak/>
        <w:t>•формирование инструментария для реализации принципов государственно</w:t>
      </w:r>
      <w:r w:rsidR="00E43951">
        <w:t xml:space="preserve"> </w:t>
      </w:r>
      <w:r>
        <w:t>общественного управления образованием;</w:t>
      </w:r>
    </w:p>
    <w:p w:rsidR="005F1AD1" w:rsidRDefault="006A0079">
      <w:pPr>
        <w:ind w:left="269" w:right="23"/>
      </w:pPr>
      <w:r>
        <w:t>• развитие механизмов экспертизы качества образования.</w:t>
      </w:r>
    </w:p>
    <w:p w:rsidR="005F1AD1" w:rsidRDefault="006A0079">
      <w:pPr>
        <w:ind w:left="269" w:right="346"/>
      </w:pPr>
      <w:r>
        <w:t>5</w:t>
      </w:r>
      <w:r w:rsidR="00E43951">
        <w:t>.</w:t>
      </w:r>
      <w:r>
        <w:t>3. Основными объектами экспертизы качества образования выступают: •качество образования, обеспечиваемого образовательной организацией, включая учебные и внеучебные достижения обучающихся;</w:t>
      </w:r>
    </w:p>
    <w:p w:rsidR="005F1AD1" w:rsidRDefault="006A0079">
      <w:pPr>
        <w:ind w:left="250" w:right="346"/>
      </w:pPr>
      <w:r>
        <w:t>•общий уровень духовного, нравственного, социального и культурного развития обучаю</w:t>
      </w:r>
      <w:r w:rsidR="00E43951">
        <w:t>щ</w:t>
      </w:r>
      <w:r>
        <w:t>ихся, обеспечиваемый конкретной образовательной организацией.</w:t>
      </w:r>
    </w:p>
    <w:p w:rsidR="005F1AD1" w:rsidRDefault="006A0079">
      <w:pPr>
        <w:spacing w:after="39"/>
        <w:ind w:left="250" w:right="365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615686</wp:posOffset>
            </wp:positionH>
            <wp:positionV relativeFrom="page">
              <wp:posOffset>1292367</wp:posOffset>
            </wp:positionV>
            <wp:extent cx="30480" cy="24384"/>
            <wp:effectExtent l="0" t="0" r="0" b="0"/>
            <wp:wrapSquare wrapText="bothSides"/>
            <wp:docPr id="12998" name="Picture 12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8" name="Picture 1299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603494</wp:posOffset>
            </wp:positionH>
            <wp:positionV relativeFrom="page">
              <wp:posOffset>3529625</wp:posOffset>
            </wp:positionV>
            <wp:extent cx="24384" cy="18288"/>
            <wp:effectExtent l="0" t="0" r="0" b="0"/>
            <wp:wrapSquare wrapText="bothSides"/>
            <wp:docPr id="12999" name="Picture 12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9" name="Picture 1299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•условия, созданные в образовательной организации в целях сохранения и укрепления психического, психологического и физического здоровья обучающихся;</w:t>
      </w:r>
    </w:p>
    <w:p w:rsidR="005F1AD1" w:rsidRDefault="006A0079">
      <w:pPr>
        <w:ind w:left="250" w:right="23"/>
      </w:pPr>
      <w:r>
        <w:t>•формирование</w:t>
      </w:r>
      <w:r>
        <w:tab/>
        <w:t>специального инструментария для диагностики индивидуальных достижений обучающихся;</w:t>
      </w:r>
    </w:p>
    <w:p w:rsidR="005F1AD1" w:rsidRDefault="006A0079">
      <w:pPr>
        <w:ind w:left="230" w:right="23"/>
      </w:pPr>
      <w:r>
        <w:t>•развитие сетевого взаимодействия в рамках системы повышения кв</w:t>
      </w:r>
      <w:r w:rsidR="00E43951">
        <w:t>алификации</w:t>
      </w:r>
      <w:r>
        <w:t>,</w:t>
      </w:r>
    </w:p>
    <w:p w:rsidR="005F1AD1" w:rsidRDefault="006A0079">
      <w:pPr>
        <w:ind w:left="230" w:right="365"/>
      </w:pPr>
      <w:r>
        <w:t>•эффе</w:t>
      </w:r>
      <w:r w:rsidR="00D7731C">
        <w:t>к</w:t>
      </w:r>
      <w:r>
        <w:t>тивность управления образовательными системами (образовательной организацией, муниципальной системой образования), в том числе в финансово-экономической сфере;</w:t>
      </w:r>
    </w:p>
    <w:p w:rsidR="005F1AD1" w:rsidRDefault="006A0079">
      <w:pPr>
        <w:spacing w:after="41"/>
        <w:ind w:left="230" w:right="384"/>
      </w:pPr>
      <w:r>
        <w:t>•условия; созданные в образовательной организации в целях стимулирования и поощрения творческой инициативы педагогических работников, повышения их профессионального мастерства;</w:t>
      </w:r>
    </w:p>
    <w:p w:rsidR="005F1AD1" w:rsidRDefault="006A0079">
      <w:pPr>
        <w:ind w:left="230" w:right="23"/>
      </w:pPr>
      <w:r>
        <w:t>•</w:t>
      </w:r>
      <w:r w:rsidR="00E43951">
        <w:t xml:space="preserve"> </w:t>
      </w:r>
      <w:r>
        <w:t>усло</w:t>
      </w:r>
      <w:r w:rsidR="00E43951">
        <w:t>в</w:t>
      </w:r>
      <w:r>
        <w:t>ия, созданные для реализации программ</w:t>
      </w:r>
      <w:r>
        <w:tab/>
        <w:t>дополнительного образования, реализация индивидуальных запросов обучающихся,</w:t>
      </w:r>
    </w:p>
    <w:p w:rsidR="005F1AD1" w:rsidRDefault="006A0079">
      <w:pPr>
        <w:ind w:left="230" w:right="365"/>
      </w:pPr>
      <w:r>
        <w:t xml:space="preserve">5.4. Доведение информации до общественности о результатах оценки качества образования осуществляется посредством публикаций, публичных и аналитических докладов о состоянии качества образования на </w:t>
      </w:r>
      <w:r>
        <w:rPr>
          <w:noProof/>
        </w:rPr>
        <w:drawing>
          <wp:inline distT="0" distB="0" distL="0" distR="0">
            <wp:extent cx="6096" cy="12193"/>
            <wp:effectExtent l="0" t="0" r="0" b="0"/>
            <wp:docPr id="13000" name="Picture 13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" name="Picture 130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муниципальном уровне,</w:t>
      </w:r>
    </w:p>
    <w:sectPr w:rsidR="005F1AD1">
      <w:type w:val="continuous"/>
      <w:pgSz w:w="11971" w:h="16882"/>
      <w:pgMar w:top="1148" w:right="749" w:bottom="499" w:left="16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57565"/>
    <w:multiLevelType w:val="hybridMultilevel"/>
    <w:tmpl w:val="D220CFDE"/>
    <w:lvl w:ilvl="0" w:tplc="F72E5A3C">
      <w:start w:val="1"/>
      <w:numFmt w:val="decimal"/>
      <w:lvlText w:val="%1.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54D61A">
      <w:start w:val="1"/>
      <w:numFmt w:val="lowerLetter"/>
      <w:lvlText w:val="%2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A4D5C8">
      <w:start w:val="1"/>
      <w:numFmt w:val="lowerRoman"/>
      <w:lvlText w:val="%3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CC2CF4">
      <w:start w:val="1"/>
      <w:numFmt w:val="decimal"/>
      <w:lvlText w:val="%4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2A9BB2">
      <w:start w:val="1"/>
      <w:numFmt w:val="lowerLetter"/>
      <w:lvlText w:val="%5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E258D8">
      <w:start w:val="1"/>
      <w:numFmt w:val="lowerRoman"/>
      <w:lvlText w:val="%6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E6C67A">
      <w:start w:val="1"/>
      <w:numFmt w:val="decimal"/>
      <w:lvlText w:val="%7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A0C0AC">
      <w:start w:val="1"/>
      <w:numFmt w:val="lowerLetter"/>
      <w:lvlText w:val="%8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54EB06">
      <w:start w:val="1"/>
      <w:numFmt w:val="lowerRoman"/>
      <w:lvlText w:val="%9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CC6E7B"/>
    <w:multiLevelType w:val="hybridMultilevel"/>
    <w:tmpl w:val="468E09FA"/>
    <w:lvl w:ilvl="0" w:tplc="3CBAF48E">
      <w:start w:val="1"/>
      <w:numFmt w:val="bullet"/>
      <w:lvlText w:val="*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B02B4C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7EAADC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7EEC4B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D0746A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2C07018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3E04B14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1EB0DE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6A474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132529"/>
    <w:multiLevelType w:val="hybridMultilevel"/>
    <w:tmpl w:val="9F6446D2"/>
    <w:lvl w:ilvl="0" w:tplc="7C08CE8A">
      <w:start w:val="5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76019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5A49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126F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CCE84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C441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E923C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BC49D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BB4DE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1E1C45"/>
    <w:multiLevelType w:val="hybridMultilevel"/>
    <w:tmpl w:val="6270E7E4"/>
    <w:lvl w:ilvl="0" w:tplc="CF965C4E">
      <w:start w:val="1"/>
      <w:numFmt w:val="bullet"/>
      <w:lvlText w:val="•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C8AD1F2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5B68874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DDA8728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488E92C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CA5C9C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66C9E8A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5F42E4C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6D83C9E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D1"/>
    <w:rsid w:val="000C44C0"/>
    <w:rsid w:val="000C7764"/>
    <w:rsid w:val="000D52A6"/>
    <w:rsid w:val="00170C32"/>
    <w:rsid w:val="00193C00"/>
    <w:rsid w:val="001A05F6"/>
    <w:rsid w:val="001A2FC8"/>
    <w:rsid w:val="002358FA"/>
    <w:rsid w:val="002C0D67"/>
    <w:rsid w:val="00351F17"/>
    <w:rsid w:val="004266FE"/>
    <w:rsid w:val="00432B73"/>
    <w:rsid w:val="00437D4A"/>
    <w:rsid w:val="004419B6"/>
    <w:rsid w:val="005F1AD1"/>
    <w:rsid w:val="00610D92"/>
    <w:rsid w:val="0061280E"/>
    <w:rsid w:val="00691258"/>
    <w:rsid w:val="006A0079"/>
    <w:rsid w:val="006B5FB7"/>
    <w:rsid w:val="007705D7"/>
    <w:rsid w:val="007A6476"/>
    <w:rsid w:val="008776C0"/>
    <w:rsid w:val="00884722"/>
    <w:rsid w:val="008876CE"/>
    <w:rsid w:val="0090298A"/>
    <w:rsid w:val="00914AF9"/>
    <w:rsid w:val="009D5579"/>
    <w:rsid w:val="00A7567D"/>
    <w:rsid w:val="00AD57D4"/>
    <w:rsid w:val="00B57E58"/>
    <w:rsid w:val="00C02BF5"/>
    <w:rsid w:val="00C15F58"/>
    <w:rsid w:val="00C80D61"/>
    <w:rsid w:val="00CA0018"/>
    <w:rsid w:val="00D31CD7"/>
    <w:rsid w:val="00D7731C"/>
    <w:rsid w:val="00DB6438"/>
    <w:rsid w:val="00DF0DF1"/>
    <w:rsid w:val="00E43951"/>
    <w:rsid w:val="00E832DD"/>
    <w:rsid w:val="00EB2902"/>
    <w:rsid w:val="00F6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F290"/>
  <w15:docId w15:val="{3CD27D5D-4578-450B-B0ED-C918FA2E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" w:line="247" w:lineRule="auto"/>
      <w:ind w:left="77" w:right="96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9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2578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65</cp:revision>
  <dcterms:created xsi:type="dcterms:W3CDTF">2020-11-26T03:35:00Z</dcterms:created>
  <dcterms:modified xsi:type="dcterms:W3CDTF">2020-11-26T09:12:00Z</dcterms:modified>
</cp:coreProperties>
</file>