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367"/>
        <w:gridCol w:w="1610"/>
        <w:gridCol w:w="3946"/>
      </w:tblGrid>
      <w:tr w:rsidR="00B23345" w:rsidRPr="00B23345" w14:paraId="0105AB3F" w14:textId="77777777" w:rsidTr="00843531">
        <w:trPr>
          <w:trHeight w:val="888"/>
        </w:trPr>
        <w:tc>
          <w:tcPr>
            <w:tcW w:w="4367" w:type="dxa"/>
            <w:vAlign w:val="center"/>
            <w:hideMark/>
          </w:tcPr>
          <w:p w14:paraId="485CEBBD" w14:textId="77777777" w:rsidR="00B23345" w:rsidRPr="00B23345" w:rsidRDefault="00B23345" w:rsidP="00B2334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3345">
              <w:rPr>
                <w:color w:val="auto"/>
                <w:sz w:val="24"/>
                <w:szCs w:val="24"/>
                <w:lang w:eastAsia="en-US"/>
              </w:rPr>
              <w:t>«ТЫВА РЕСПУБЛИКАНЫН</w:t>
            </w:r>
          </w:p>
          <w:p w14:paraId="2FCC9FBB" w14:textId="77777777" w:rsidR="00B23345" w:rsidRPr="00B23345" w:rsidRDefault="00B23345" w:rsidP="00B23345">
            <w:pPr>
              <w:spacing w:after="0" w:line="240" w:lineRule="auto"/>
              <w:ind w:left="0" w:right="0" w:firstLine="33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3345">
              <w:rPr>
                <w:color w:val="auto"/>
                <w:sz w:val="24"/>
                <w:szCs w:val="24"/>
                <w:lang w:eastAsia="en-US"/>
              </w:rPr>
              <w:t>БАЙ-ТАЙГА КОЖУУНУ»</w:t>
            </w:r>
          </w:p>
          <w:p w14:paraId="58189C41" w14:textId="77777777" w:rsidR="00B23345" w:rsidRPr="00B23345" w:rsidRDefault="00B23345" w:rsidP="00B23345">
            <w:pPr>
              <w:tabs>
                <w:tab w:val="left" w:pos="3436"/>
              </w:tabs>
              <w:spacing w:after="0" w:line="240" w:lineRule="auto"/>
              <w:ind w:left="317" w:right="-25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3345">
              <w:rPr>
                <w:color w:val="auto"/>
                <w:sz w:val="24"/>
                <w:szCs w:val="24"/>
                <w:lang w:eastAsia="en-US"/>
              </w:rPr>
              <w:t>МУНИЦИПАЛДЫГ РАЙОНУНУН</w:t>
            </w:r>
          </w:p>
          <w:p w14:paraId="432F42DA" w14:textId="77777777" w:rsidR="00B23345" w:rsidRPr="00B23345" w:rsidRDefault="00B23345" w:rsidP="00B23345">
            <w:pPr>
              <w:tabs>
                <w:tab w:val="left" w:pos="3436"/>
              </w:tabs>
              <w:spacing w:after="0" w:line="240" w:lineRule="auto"/>
              <w:ind w:left="317" w:right="-250" w:firstLine="0"/>
              <w:jc w:val="center"/>
              <w:rPr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B23345">
              <w:rPr>
                <w:color w:val="auto"/>
                <w:sz w:val="24"/>
                <w:szCs w:val="24"/>
                <w:lang w:eastAsia="en-US"/>
              </w:rPr>
              <w:t>ЧАГЫРГАЗЫНЫН ООРЕДИЛГЕ ЭРГЕЛЕЛИ КУРУНЕНИН МУНИЦИПАЛДЫГ АЛБАН ЧЕРИ</w:t>
            </w:r>
          </w:p>
        </w:tc>
        <w:tc>
          <w:tcPr>
            <w:tcW w:w="1610" w:type="dxa"/>
            <w:hideMark/>
          </w:tcPr>
          <w:p w14:paraId="07248BDA" w14:textId="77777777" w:rsidR="00B23345" w:rsidRPr="00B23345" w:rsidRDefault="00B23345" w:rsidP="00B23345">
            <w:pPr>
              <w:spacing w:after="0" w:line="240" w:lineRule="auto"/>
              <w:ind w:left="-108" w:right="0" w:firstLine="0"/>
              <w:jc w:val="center"/>
              <w:rPr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B23345">
              <w:rPr>
                <w:b/>
                <w:noProof/>
                <w:color w:val="auto"/>
                <w:sz w:val="24"/>
                <w:szCs w:val="28"/>
                <w:lang w:eastAsia="en-US"/>
              </w:rPr>
              <w:drawing>
                <wp:inline distT="0" distB="0" distL="0" distR="0" wp14:anchorId="51875173" wp14:editId="4F4C8025">
                  <wp:extent cx="952500" cy="1200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52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  <w:hideMark/>
          </w:tcPr>
          <w:p w14:paraId="2015D7D4" w14:textId="77777777" w:rsidR="00B23345" w:rsidRPr="00B23345" w:rsidRDefault="00B23345" w:rsidP="00B23345">
            <w:pPr>
              <w:spacing w:after="0" w:line="240" w:lineRule="auto"/>
              <w:ind w:left="0" w:right="-250" w:firstLine="0"/>
              <w:jc w:val="center"/>
              <w:rPr>
                <w:b/>
                <w:bCs/>
                <w:color w:val="auto"/>
                <w:sz w:val="24"/>
                <w:szCs w:val="28"/>
                <w:lang w:eastAsia="en-US"/>
              </w:rPr>
            </w:pPr>
            <w:r w:rsidRPr="00B23345">
              <w:rPr>
                <w:color w:val="auto"/>
                <w:sz w:val="24"/>
                <w:szCs w:val="24"/>
                <w:lang w:eastAsia="en-US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14:paraId="6BEE602C" w14:textId="01EE7288" w:rsidR="00AC5450" w:rsidRDefault="002F36F8" w:rsidP="00302E99">
      <w:pPr>
        <w:spacing w:after="323" w:line="232" w:lineRule="auto"/>
        <w:ind w:left="0" w:righ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ПРИКАЗ</w:t>
      </w:r>
    </w:p>
    <w:p w14:paraId="352D56CA" w14:textId="09DBCA67" w:rsidR="00AC5450" w:rsidRDefault="002F36F8" w:rsidP="002F36F8">
      <w:pPr>
        <w:tabs>
          <w:tab w:val="left" w:pos="435"/>
        </w:tabs>
        <w:spacing w:after="323" w:line="232" w:lineRule="auto"/>
        <w:ind w:left="0" w:right="0" w:firstLine="0"/>
        <w:rPr>
          <w:sz w:val="30"/>
        </w:rPr>
      </w:pPr>
      <w:r>
        <w:rPr>
          <w:sz w:val="30"/>
        </w:rPr>
        <w:tab/>
      </w:r>
      <w:r w:rsidR="00A33C86">
        <w:rPr>
          <w:sz w:val="30"/>
        </w:rPr>
        <w:t>0</w:t>
      </w:r>
      <w:bookmarkStart w:id="0" w:name="_GoBack"/>
      <w:bookmarkEnd w:id="0"/>
      <w:r>
        <w:rPr>
          <w:sz w:val="30"/>
        </w:rPr>
        <w:t>2</w:t>
      </w:r>
      <w:r w:rsidR="00A33C86">
        <w:rPr>
          <w:sz w:val="30"/>
        </w:rPr>
        <w:t xml:space="preserve"> апреля</w:t>
      </w:r>
      <w:r>
        <w:rPr>
          <w:sz w:val="30"/>
        </w:rPr>
        <w:t xml:space="preserve"> 2022г                №                                      с Тээли                         </w:t>
      </w:r>
    </w:p>
    <w:p w14:paraId="4CE06B6E" w14:textId="3CBBE594" w:rsidR="006F4E5D" w:rsidRDefault="00981780" w:rsidP="00981780">
      <w:pPr>
        <w:spacing w:after="323" w:line="232" w:lineRule="auto"/>
        <w:ind w:left="0" w:right="0" w:firstLine="0"/>
      </w:pPr>
      <w:r>
        <w:rPr>
          <w:sz w:val="30"/>
        </w:rPr>
        <w:t xml:space="preserve">      </w:t>
      </w:r>
      <w:r w:rsidR="006F4E5D">
        <w:rPr>
          <w:sz w:val="30"/>
        </w:rPr>
        <w:t xml:space="preserve">О мониторинге готовности к введению обновленных федеральных государственных стандартов начального общего и основного общего образования в </w:t>
      </w:r>
      <w:r w:rsidR="00DC230A">
        <w:rPr>
          <w:sz w:val="30"/>
        </w:rPr>
        <w:t xml:space="preserve"> Бай-</w:t>
      </w:r>
      <w:proofErr w:type="spellStart"/>
      <w:r w:rsidR="00DC230A">
        <w:rPr>
          <w:sz w:val="30"/>
        </w:rPr>
        <w:t>Тайгинском</w:t>
      </w:r>
      <w:proofErr w:type="spellEnd"/>
      <w:r w:rsidR="00DC230A">
        <w:rPr>
          <w:sz w:val="30"/>
        </w:rPr>
        <w:t xml:space="preserve"> </w:t>
      </w:r>
      <w:proofErr w:type="spellStart"/>
      <w:r w:rsidR="00DC230A">
        <w:rPr>
          <w:sz w:val="30"/>
        </w:rPr>
        <w:t>кожууне</w:t>
      </w:r>
      <w:proofErr w:type="spellEnd"/>
    </w:p>
    <w:p w14:paraId="58863BD8" w14:textId="34905A58" w:rsidR="006F4E5D" w:rsidRDefault="006F4E5D" w:rsidP="006B41BB">
      <w:pPr>
        <w:spacing w:after="323" w:line="232" w:lineRule="auto"/>
        <w:ind w:left="0" w:right="0" w:firstLine="0"/>
        <w:jc w:val="left"/>
      </w:pPr>
      <w:r>
        <w:t xml:space="preserve">В соответствии с Федеральным законом от 29 декабря 2012 года N2 273ФЗ образовании в Российской Федерации», приказами Министерства просвещения Российской Федерации от 31 мая 2021 года </w:t>
      </w:r>
      <w:r w:rsidR="00DC230A">
        <w:t>№</w:t>
      </w:r>
      <w:r>
        <w:t xml:space="preserve"> 286 «Об утверждении федерального государственного образовательного стандарта </w:t>
      </w:r>
      <w:r>
        <w:rPr>
          <w:noProof/>
        </w:rPr>
        <w:drawing>
          <wp:inline distT="0" distB="0" distL="0" distR="0" wp14:anchorId="3BDFA556" wp14:editId="0DD6979B">
            <wp:extent cx="4573" cy="4573"/>
            <wp:effectExtent l="0" t="0" r="0" b="0"/>
            <wp:docPr id="1047" name="Picture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начального общего образования» и </w:t>
      </w:r>
      <w:r w:rsidR="00DC230A">
        <w:t>№</w:t>
      </w:r>
      <w:r>
        <w:t xml:space="preserve"> 287 «Об утверждении федерального государственного образовательного стандарта основного общего образования», письмом Министерства просвещения Российской Федерации от 15 февраля 2022 года </w:t>
      </w:r>
      <w:r w:rsidR="00DC230A">
        <w:t>№</w:t>
      </w:r>
      <w:r>
        <w:t xml:space="preserve"> АЗ-113/03 направлении методических </w:t>
      </w:r>
      <w:r>
        <w:rPr>
          <w:noProof/>
        </w:rPr>
        <w:drawing>
          <wp:inline distT="0" distB="0" distL="0" distR="0" wp14:anchorId="7C82D418" wp14:editId="420FA52A">
            <wp:extent cx="4573" cy="4574"/>
            <wp:effectExtent l="0" t="0" r="0" b="0"/>
            <wp:docPr id="1048" name="Picture 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рекомендаций»</w:t>
      </w:r>
      <w:r w:rsidR="00DC230A">
        <w:t xml:space="preserve"> и на основании приказа Министерства образования Республики Тыва от </w:t>
      </w:r>
      <w:r w:rsidR="00A33C86">
        <w:t>22</w:t>
      </w:r>
      <w:r w:rsidR="00DC230A">
        <w:t xml:space="preserve"> марта 2022г №</w:t>
      </w:r>
      <w:r w:rsidR="00A33C86">
        <w:t>246</w:t>
      </w:r>
      <w:r w:rsidR="00DC230A">
        <w:t xml:space="preserve"> «</w:t>
      </w:r>
      <w:r w:rsidR="00AA7A6A">
        <w:rPr>
          <w:sz w:val="30"/>
        </w:rPr>
        <w:t>О</w:t>
      </w:r>
      <w:r w:rsidR="00DC230A">
        <w:rPr>
          <w:sz w:val="30"/>
        </w:rPr>
        <w:t xml:space="preserve"> введени</w:t>
      </w:r>
      <w:r w:rsidR="00AA7A6A">
        <w:rPr>
          <w:sz w:val="30"/>
        </w:rPr>
        <w:t>и</w:t>
      </w:r>
      <w:r w:rsidR="00DC230A">
        <w:rPr>
          <w:sz w:val="30"/>
        </w:rPr>
        <w:t xml:space="preserve"> обновленных федеральных государственных стандартов начального общего и основного общего образования в  </w:t>
      </w:r>
      <w:r w:rsidR="00AA7A6A">
        <w:rPr>
          <w:sz w:val="30"/>
        </w:rPr>
        <w:t xml:space="preserve"> Республике Тыва»</w:t>
      </w:r>
      <w:r w:rsidR="006B41BB">
        <w:t xml:space="preserve"> </w:t>
      </w:r>
      <w:r>
        <w:t xml:space="preserve"> и в целях определения уровня готовности системы образования и общеобразовательных организаций </w:t>
      </w:r>
      <w:r w:rsidR="00F01475">
        <w:t xml:space="preserve"> Бай-</w:t>
      </w:r>
      <w:proofErr w:type="spellStart"/>
      <w:r w:rsidR="00F01475">
        <w:t>Тайгинского</w:t>
      </w:r>
      <w:proofErr w:type="spellEnd"/>
      <w:r w:rsidR="00F01475">
        <w:t xml:space="preserve"> </w:t>
      </w:r>
      <w:proofErr w:type="spellStart"/>
      <w:r w:rsidR="00F01475">
        <w:t>кожууна</w:t>
      </w:r>
      <w:proofErr w:type="spellEnd"/>
      <w:r>
        <w:t xml:space="preserve"> к введению обновленных федеральных государственных образовательных стандартов начального общего образования и основного общего образования, ПРИКАЗЫВАЮ:</w:t>
      </w:r>
    </w:p>
    <w:p w14:paraId="30B2A1FD" w14:textId="77777777" w:rsidR="006F4E5D" w:rsidRDefault="006F4E5D" w:rsidP="006F4E5D">
      <w:pPr>
        <w:numPr>
          <w:ilvl w:val="0"/>
          <w:numId w:val="1"/>
        </w:numPr>
        <w:spacing w:after="34"/>
        <w:ind w:right="-1"/>
      </w:pPr>
      <w:r>
        <w:t>Утвердить прилагаемую форму чек-листа готовности общеобразовательного учреждения к введению обновленных федеральных государственных образовательных стандартов начального общего образования и основного общего образования (далее — форма чек-листа готовности);</w:t>
      </w:r>
    </w:p>
    <w:p w14:paraId="4FFD3C8D" w14:textId="0D86A152" w:rsidR="006F4E5D" w:rsidRDefault="00F42A63" w:rsidP="00B56D3F">
      <w:pPr>
        <w:pStyle w:val="a3"/>
        <w:numPr>
          <w:ilvl w:val="0"/>
          <w:numId w:val="1"/>
        </w:numPr>
        <w:spacing w:after="30"/>
        <w:ind w:right="-1"/>
      </w:pPr>
      <w:r>
        <w:t xml:space="preserve"> Методическому кабинету</w:t>
      </w:r>
      <w:r w:rsidR="006F4E5D">
        <w:t>:</w:t>
      </w:r>
    </w:p>
    <w:p w14:paraId="4108DEAA" w14:textId="62FEBAD2" w:rsidR="006F4E5D" w:rsidRDefault="006F4E5D" w:rsidP="006F4E5D">
      <w:pPr>
        <w:numPr>
          <w:ilvl w:val="1"/>
          <w:numId w:val="1"/>
        </w:numPr>
        <w:ind w:right="-1"/>
      </w:pPr>
      <w:r>
        <w:t xml:space="preserve">Организовать в 2022 году ежеквартальное проведение мониторинга готовности системы образования </w:t>
      </w:r>
      <w:proofErr w:type="spellStart"/>
      <w:r w:rsidR="00F42A63">
        <w:t>кожууна</w:t>
      </w:r>
      <w:proofErr w:type="spellEnd"/>
      <w:r>
        <w:t xml:space="preserve"> к введению обновленных федеральных государственных образовательных стандартов начального общего образования и основного общего образования (далее — мониторинг готовности).</w:t>
      </w:r>
    </w:p>
    <w:p w14:paraId="0C52F9C0" w14:textId="7068E409" w:rsidR="006F4E5D" w:rsidRDefault="006F4E5D" w:rsidP="006F4E5D">
      <w:pPr>
        <w:numPr>
          <w:ilvl w:val="1"/>
          <w:numId w:val="1"/>
        </w:numPr>
        <w:ind w:right="-1"/>
      </w:pPr>
      <w:r>
        <w:lastRenderedPageBreak/>
        <w:t xml:space="preserve">Аналитические справки о результатах проведенного мониторинга готовности по </w:t>
      </w:r>
      <w:proofErr w:type="spellStart"/>
      <w:r w:rsidR="00F42A63">
        <w:t>кожуун</w:t>
      </w:r>
      <w:r w:rsidR="00110131">
        <w:t>а</w:t>
      </w:r>
      <w:proofErr w:type="spellEnd"/>
      <w:r>
        <w:t xml:space="preserve"> за каждый квартал представлять в отдел общего образования Министерства образования Республики Тыва не позднее 10 апреля 2022 г., 10 июля 2022 г., 10 октября 2022 г. и 10 января 2023 г.</w:t>
      </w:r>
    </w:p>
    <w:p w14:paraId="57F44EC8" w14:textId="075DC227" w:rsidR="006F4E5D" w:rsidRDefault="006F4E5D" w:rsidP="00CF149A">
      <w:pPr>
        <w:numPr>
          <w:ilvl w:val="1"/>
          <w:numId w:val="2"/>
        </w:numPr>
        <w:ind w:right="-1"/>
      </w:pPr>
      <w:r>
        <w:t xml:space="preserve">Обеспечить размещение указанных материалов на официальном сайте </w:t>
      </w:r>
      <w:r w:rsidR="00F53B62">
        <w:t xml:space="preserve">управления образования </w:t>
      </w:r>
      <w:proofErr w:type="spellStart"/>
      <w:r w:rsidR="00F53B62">
        <w:t>кожууна</w:t>
      </w:r>
      <w:proofErr w:type="spellEnd"/>
      <w:r>
        <w:t>;</w:t>
      </w:r>
    </w:p>
    <w:p w14:paraId="527F43FE" w14:textId="643EB6E0" w:rsidR="006F4E5D" w:rsidRDefault="006F4E5D" w:rsidP="00CF149A">
      <w:pPr>
        <w:numPr>
          <w:ilvl w:val="1"/>
          <w:numId w:val="2"/>
        </w:numPr>
        <w:ind w:right="-1"/>
      </w:pPr>
      <w:r>
        <w:t>Обеспечить проведение мониторинга</w:t>
      </w:r>
      <w:r w:rsidR="00980F01">
        <w:t xml:space="preserve"> </w:t>
      </w:r>
      <w:proofErr w:type="gramStart"/>
      <w:r>
        <w:t xml:space="preserve">готовности  </w:t>
      </w:r>
      <w:bookmarkStart w:id="1" w:name="_Hlk104222721"/>
      <w:r>
        <w:t>общеобразовательных</w:t>
      </w:r>
      <w:proofErr w:type="gramEnd"/>
      <w:r w:rsidR="00980F01">
        <w:t xml:space="preserve"> </w:t>
      </w:r>
      <w:r>
        <w:t xml:space="preserve">организаций </w:t>
      </w:r>
      <w:bookmarkEnd w:id="1"/>
      <w:r>
        <w:t>в соответствии с формой чек-листа готовности.</w:t>
      </w:r>
    </w:p>
    <w:p w14:paraId="77605258" w14:textId="25407DE5" w:rsidR="006F4E5D" w:rsidRDefault="006F4E5D" w:rsidP="00CF149A">
      <w:pPr>
        <w:numPr>
          <w:ilvl w:val="0"/>
          <w:numId w:val="3"/>
        </w:numPr>
        <w:ind w:right="-1"/>
      </w:pPr>
      <w:r>
        <w:t>Рекомендоват</w:t>
      </w:r>
      <w:r w:rsidR="00C715EA">
        <w:t>ь директорам</w:t>
      </w:r>
      <w:r>
        <w:t xml:space="preserve"> </w:t>
      </w:r>
      <w:r w:rsidR="00C715EA">
        <w:t xml:space="preserve">общеобразовательных </w:t>
      </w:r>
      <w:proofErr w:type="gramStart"/>
      <w:r w:rsidR="00C715EA">
        <w:t xml:space="preserve">организаций  </w:t>
      </w:r>
      <w:proofErr w:type="spellStart"/>
      <w:r w:rsidR="00C715EA">
        <w:t>кожууна</w:t>
      </w:r>
      <w:proofErr w:type="spellEnd"/>
      <w:proofErr w:type="gramEnd"/>
      <w:r>
        <w:t>:</w:t>
      </w:r>
    </w:p>
    <w:p w14:paraId="4543E976" w14:textId="6779C718" w:rsidR="006F4E5D" w:rsidRDefault="006F4E5D" w:rsidP="00CF149A">
      <w:pPr>
        <w:numPr>
          <w:ilvl w:val="1"/>
          <w:numId w:val="3"/>
        </w:numPr>
        <w:ind w:right="-1"/>
      </w:pPr>
      <w:r>
        <w:t xml:space="preserve">Обеспечить проведение мониторинга </w:t>
      </w:r>
      <w:proofErr w:type="gramStart"/>
      <w:r>
        <w:t>готовности  в</w:t>
      </w:r>
      <w:proofErr w:type="gramEnd"/>
      <w:r>
        <w:t xml:space="preserve"> соответствии с формой чек-листа готовности;</w:t>
      </w:r>
    </w:p>
    <w:p w14:paraId="5960387F" w14:textId="71D170C7" w:rsidR="006F4E5D" w:rsidRDefault="006F4E5D" w:rsidP="00CF149A">
      <w:pPr>
        <w:ind w:left="0" w:right="-1" w:firstLine="0"/>
      </w:pPr>
    </w:p>
    <w:p w14:paraId="5B6437CD" w14:textId="3E7BD703" w:rsidR="006F4E5D" w:rsidRDefault="006F4E5D" w:rsidP="00CF149A">
      <w:pPr>
        <w:pStyle w:val="a3"/>
        <w:numPr>
          <w:ilvl w:val="0"/>
          <w:numId w:val="3"/>
        </w:numPr>
        <w:spacing w:after="97"/>
        <w:ind w:right="-1"/>
      </w:pPr>
      <w:r>
        <w:t xml:space="preserve">Контроль за исполнением настоящего приказа возложить </w:t>
      </w:r>
      <w:proofErr w:type="gramStart"/>
      <w:r>
        <w:t xml:space="preserve">на </w:t>
      </w:r>
      <w:r w:rsidR="00980F01">
        <w:t xml:space="preserve"> главного</w:t>
      </w:r>
      <w:proofErr w:type="gramEnd"/>
      <w:r w:rsidR="00980F01">
        <w:t xml:space="preserve"> специалиста</w:t>
      </w:r>
      <w:r>
        <w:rPr>
          <w:noProof/>
        </w:rPr>
        <w:drawing>
          <wp:inline distT="0" distB="0" distL="0" distR="0" wp14:anchorId="12A88C68" wp14:editId="671F3A29">
            <wp:extent cx="4573" cy="4574"/>
            <wp:effectExtent l="0" t="0" r="0" b="0"/>
            <wp:docPr id="2560" name="Picture 2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" name="Picture 25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F01">
        <w:t xml:space="preserve"> Конгар Б.С.</w:t>
      </w:r>
    </w:p>
    <w:p w14:paraId="3B9690E2" w14:textId="1A410CAA" w:rsidR="00652F5F" w:rsidRDefault="00652F5F" w:rsidP="00CF149A">
      <w:pPr>
        <w:spacing w:after="97"/>
        <w:ind w:right="-1"/>
      </w:pPr>
    </w:p>
    <w:p w14:paraId="4C8F9213" w14:textId="3AE3C535" w:rsidR="00652F5F" w:rsidRDefault="00652F5F" w:rsidP="00652F5F">
      <w:pPr>
        <w:spacing w:after="97"/>
        <w:ind w:right="-1"/>
      </w:pPr>
    </w:p>
    <w:p w14:paraId="4F116815" w14:textId="69D2C1B2" w:rsidR="00652F5F" w:rsidRDefault="00652F5F" w:rsidP="00652F5F">
      <w:pPr>
        <w:spacing w:after="97"/>
        <w:ind w:right="-1"/>
      </w:pPr>
    </w:p>
    <w:p w14:paraId="555DC239" w14:textId="08F0E884" w:rsidR="00652F5F" w:rsidRDefault="00652F5F" w:rsidP="00652F5F">
      <w:pPr>
        <w:spacing w:after="97"/>
        <w:ind w:right="-1"/>
      </w:pPr>
    </w:p>
    <w:p w14:paraId="1D14C155" w14:textId="4049A841" w:rsidR="00652F5F" w:rsidRDefault="00652F5F" w:rsidP="00652F5F">
      <w:pPr>
        <w:spacing w:after="97"/>
        <w:ind w:right="-1"/>
      </w:pPr>
    </w:p>
    <w:p w14:paraId="64C89F4D" w14:textId="3E2E0EDE" w:rsidR="00652F5F" w:rsidRDefault="00652F5F" w:rsidP="00652F5F">
      <w:pPr>
        <w:spacing w:after="97"/>
        <w:ind w:left="0" w:right="-1" w:firstLine="0"/>
      </w:pPr>
      <w:r>
        <w:t xml:space="preserve">Начальник МКУ УО                                                            Р.М. </w:t>
      </w:r>
      <w:proofErr w:type="spellStart"/>
      <w:r>
        <w:t>Донгак</w:t>
      </w:r>
      <w:proofErr w:type="spellEnd"/>
      <w:r>
        <w:t>.</w:t>
      </w:r>
    </w:p>
    <w:p w14:paraId="4F92709E" w14:textId="52F7C241" w:rsidR="00B060FB" w:rsidRDefault="006F4E5D" w:rsidP="006F4E5D">
      <w:r>
        <w:rPr>
          <w:rFonts w:ascii="Microsoft JhengHei" w:eastAsia="Microsoft JhengHei" w:hAnsi="Microsoft JhengHei" w:cs="Microsoft JhengHei"/>
        </w:rPr>
        <w:tab/>
      </w:r>
    </w:p>
    <w:sectPr w:rsidR="00B0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65AA"/>
    <w:multiLevelType w:val="multilevel"/>
    <w:tmpl w:val="E94492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F2A0A"/>
    <w:multiLevelType w:val="multilevel"/>
    <w:tmpl w:val="F2D204C2"/>
    <w:lvl w:ilvl="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60C17"/>
    <w:multiLevelType w:val="multilevel"/>
    <w:tmpl w:val="E7C64862"/>
    <w:lvl w:ilvl="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D7"/>
    <w:rsid w:val="000C3AD1"/>
    <w:rsid w:val="00110131"/>
    <w:rsid w:val="001E7B23"/>
    <w:rsid w:val="002709C5"/>
    <w:rsid w:val="002D1A84"/>
    <w:rsid w:val="002F36F8"/>
    <w:rsid w:val="00302E99"/>
    <w:rsid w:val="00324EAE"/>
    <w:rsid w:val="00652F5F"/>
    <w:rsid w:val="006B41BB"/>
    <w:rsid w:val="006F4E5D"/>
    <w:rsid w:val="007409F7"/>
    <w:rsid w:val="00980F01"/>
    <w:rsid w:val="00981780"/>
    <w:rsid w:val="009C2FDD"/>
    <w:rsid w:val="00A33C86"/>
    <w:rsid w:val="00AA7A6A"/>
    <w:rsid w:val="00AC5450"/>
    <w:rsid w:val="00B060FB"/>
    <w:rsid w:val="00B0738D"/>
    <w:rsid w:val="00B23345"/>
    <w:rsid w:val="00B56D3F"/>
    <w:rsid w:val="00BE1E11"/>
    <w:rsid w:val="00C715EA"/>
    <w:rsid w:val="00CF149A"/>
    <w:rsid w:val="00DC230A"/>
    <w:rsid w:val="00F01475"/>
    <w:rsid w:val="00F42A63"/>
    <w:rsid w:val="00F53B62"/>
    <w:rsid w:val="00F60CD7"/>
    <w:rsid w:val="00F7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0F5D"/>
  <w15:chartTrackingRefBased/>
  <w15:docId w15:val="{B76DB86F-D274-41E3-96DB-E77307B6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E5D"/>
    <w:pPr>
      <w:spacing w:after="2" w:line="283" w:lineRule="auto"/>
      <w:ind w:left="3860" w:right="2658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2022-05-23T11:01:00Z</dcterms:created>
  <dcterms:modified xsi:type="dcterms:W3CDTF">2022-05-23T11:44:00Z</dcterms:modified>
</cp:coreProperties>
</file>