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16" w:rsidRDefault="00FD3A01" w:rsidP="00B124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5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416">
        <w:rPr>
          <w:rFonts w:ascii="Times New Roman" w:hAnsi="Times New Roman" w:cs="Times New Roman"/>
          <w:b/>
          <w:sz w:val="24"/>
        </w:rPr>
        <w:t>МОНИТОРИНГ</w:t>
      </w:r>
    </w:p>
    <w:p w:rsidR="00B12416" w:rsidRDefault="00B12416" w:rsidP="00B124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7EC6">
        <w:rPr>
          <w:rFonts w:ascii="Times New Roman" w:hAnsi="Times New Roman" w:cs="Times New Roman"/>
          <w:b/>
          <w:sz w:val="24"/>
        </w:rPr>
        <w:t xml:space="preserve">по прохождению курсов повышения квалификации учителей-предметников </w:t>
      </w:r>
      <w:r>
        <w:rPr>
          <w:rFonts w:ascii="Times New Roman" w:hAnsi="Times New Roman" w:cs="Times New Roman"/>
          <w:b/>
          <w:sz w:val="24"/>
        </w:rPr>
        <w:t>на 2020-2021 учебный год</w:t>
      </w:r>
    </w:p>
    <w:p w:rsidR="00B12416" w:rsidRPr="00107EC6" w:rsidRDefault="00B12416" w:rsidP="00B124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МБОУ Кызыл-Дагская СОШ</w:t>
      </w:r>
    </w:p>
    <w:p w:rsidR="00B12416" w:rsidRPr="00A275FB" w:rsidRDefault="00B124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11"/>
        <w:gridCol w:w="2518"/>
        <w:gridCol w:w="1595"/>
        <w:gridCol w:w="4351"/>
        <w:gridCol w:w="1834"/>
        <w:gridCol w:w="2071"/>
        <w:gridCol w:w="1806"/>
      </w:tblGrid>
      <w:tr w:rsidR="00745D3C" w:rsidTr="00014FAA">
        <w:tc>
          <w:tcPr>
            <w:tcW w:w="611" w:type="dxa"/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5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8" w:type="dxa"/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5F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учителей</w:t>
            </w:r>
          </w:p>
        </w:tc>
        <w:tc>
          <w:tcPr>
            <w:tcW w:w="1595" w:type="dxa"/>
          </w:tcPr>
          <w:p w:rsidR="00A275FB" w:rsidRPr="00A275FB" w:rsidRDefault="006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6A0803"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программы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A275FB" w:rsidRPr="00A275FB" w:rsidRDefault="006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071" w:type="dxa"/>
          </w:tcPr>
          <w:p w:rsidR="00A275FB" w:rsidRPr="00A275FB" w:rsidRDefault="006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06" w:type="dxa"/>
          </w:tcPr>
          <w:p w:rsidR="00A275FB" w:rsidRPr="00A275FB" w:rsidRDefault="006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745D3C" w:rsidTr="00014FAA">
        <w:tc>
          <w:tcPr>
            <w:tcW w:w="611" w:type="dxa"/>
          </w:tcPr>
          <w:p w:rsidR="00ED0F0A" w:rsidRPr="00A275FB" w:rsidRDefault="00184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ED0F0A" w:rsidRPr="00ED0F0A" w:rsidRDefault="00ED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0A">
              <w:rPr>
                <w:rFonts w:ascii="Times New Roman" w:hAnsi="Times New Roman" w:cs="Times New Roman"/>
                <w:sz w:val="24"/>
                <w:szCs w:val="24"/>
              </w:rPr>
              <w:t xml:space="preserve">Кочаа </w:t>
            </w:r>
            <w:proofErr w:type="spellStart"/>
            <w:r w:rsidRPr="00ED0F0A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ED0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F0A">
              <w:rPr>
                <w:rFonts w:ascii="Times New Roman" w:hAnsi="Times New Roman" w:cs="Times New Roman"/>
                <w:sz w:val="24"/>
                <w:szCs w:val="24"/>
              </w:rPr>
              <w:t>Санчааевна</w:t>
            </w:r>
            <w:proofErr w:type="spellEnd"/>
          </w:p>
        </w:tc>
        <w:tc>
          <w:tcPr>
            <w:tcW w:w="1595" w:type="dxa"/>
          </w:tcPr>
          <w:p w:rsidR="00ED0F0A" w:rsidRPr="00ED0F0A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ED0F0A" w:rsidRDefault="00ED0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ED0F0A" w:rsidRPr="00ED0F0A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0A">
              <w:rPr>
                <w:rFonts w:ascii="Times New Roman" w:hAnsi="Times New Roman" w:cs="Times New Roman"/>
                <w:sz w:val="24"/>
                <w:szCs w:val="24"/>
              </w:rPr>
              <w:t>09-11.03.2021</w:t>
            </w:r>
          </w:p>
        </w:tc>
        <w:tc>
          <w:tcPr>
            <w:tcW w:w="2071" w:type="dxa"/>
          </w:tcPr>
          <w:p w:rsidR="00ED0F0A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0A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  <w:p w:rsidR="006A0803" w:rsidRPr="00184577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1806" w:type="dxa"/>
          </w:tcPr>
          <w:p w:rsidR="00ED0F0A" w:rsidRPr="00184577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-24ч</w:t>
            </w:r>
          </w:p>
        </w:tc>
      </w:tr>
      <w:tr w:rsidR="00745D3C" w:rsidTr="00014FAA">
        <w:trPr>
          <w:trHeight w:val="835"/>
        </w:trPr>
        <w:tc>
          <w:tcPr>
            <w:tcW w:w="611" w:type="dxa"/>
            <w:tcBorders>
              <w:bottom w:val="single" w:sz="4" w:space="0" w:color="000000" w:themeColor="text1"/>
            </w:tcBorders>
          </w:tcPr>
          <w:p w:rsidR="00D379C2" w:rsidRDefault="006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518" w:type="dxa"/>
            <w:tcBorders>
              <w:bottom w:val="single" w:sz="4" w:space="0" w:color="000000" w:themeColor="text1"/>
            </w:tcBorders>
          </w:tcPr>
          <w:p w:rsidR="00D379C2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95" w:type="dxa"/>
            <w:tcBorders>
              <w:bottom w:val="single" w:sz="4" w:space="0" w:color="000000" w:themeColor="text1"/>
            </w:tcBorders>
          </w:tcPr>
          <w:p w:rsidR="00D379C2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D379C2" w:rsidRDefault="00D379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D379C2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09-11.03.2021</w:t>
            </w:r>
          </w:p>
        </w:tc>
        <w:tc>
          <w:tcPr>
            <w:tcW w:w="2071" w:type="dxa"/>
            <w:tcBorders>
              <w:bottom w:val="single" w:sz="4" w:space="0" w:color="000000" w:themeColor="text1"/>
            </w:tcBorders>
          </w:tcPr>
          <w:p w:rsidR="006A0803" w:rsidRDefault="006A0803" w:rsidP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0A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  <w:p w:rsidR="00D379C2" w:rsidRPr="00184577" w:rsidRDefault="006A0803" w:rsidP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1806" w:type="dxa"/>
            <w:tcBorders>
              <w:bottom w:val="single" w:sz="4" w:space="0" w:color="000000" w:themeColor="text1"/>
            </w:tcBorders>
          </w:tcPr>
          <w:p w:rsidR="00D379C2" w:rsidRPr="00184577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- </w:t>
            </w:r>
            <w:r w:rsidR="00D379C2" w:rsidRPr="00184577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</w:tr>
      <w:tr w:rsidR="008A3025" w:rsidTr="00014FAA">
        <w:trPr>
          <w:trHeight w:val="1260"/>
        </w:trPr>
        <w:tc>
          <w:tcPr>
            <w:tcW w:w="611" w:type="dxa"/>
            <w:vMerge w:val="restart"/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8" w:type="dxa"/>
            <w:vMerge w:val="restart"/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FB"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 w:rsidRPr="00A275FB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A275FB"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1595" w:type="dxa"/>
            <w:vMerge w:val="restart"/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и химия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C256A3" w:rsidRPr="00A275FB" w:rsidRDefault="00C256A3" w:rsidP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Активизация учебно-познавательной деятельности обучающихся на уроках биологии и внеурочных занятиях в условиях реализации ФГОС.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C256A3" w:rsidRPr="00A275FB" w:rsidRDefault="00C256A3" w:rsidP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28-30.09.2020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- 24</w:t>
            </w:r>
          </w:p>
        </w:tc>
      </w:tr>
      <w:tr w:rsidR="008A3025" w:rsidTr="00014FAA">
        <w:trPr>
          <w:trHeight w:val="450"/>
        </w:trPr>
        <w:tc>
          <w:tcPr>
            <w:tcW w:w="611" w:type="dxa"/>
            <w:vMerge/>
          </w:tcPr>
          <w:p w:rsidR="00C256A3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C256A3" w:rsidRDefault="00C256A3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C256A3" w:rsidRDefault="00C256A3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программы перехода образовательной организации в эффективный режим работы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C256A3" w:rsidRDefault="00C256A3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</w:t>
            </w:r>
            <w:r w:rsidR="008A3025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C256A3" w:rsidRDefault="00C256A3" w:rsidP="00CC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C256A3" w:rsidRDefault="00C256A3" w:rsidP="00CC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- 24ч</w:t>
            </w:r>
          </w:p>
        </w:tc>
      </w:tr>
      <w:tr w:rsidR="008A3025" w:rsidTr="00014FAA">
        <w:trPr>
          <w:trHeight w:val="910"/>
        </w:trPr>
        <w:tc>
          <w:tcPr>
            <w:tcW w:w="611" w:type="dxa"/>
            <w:vMerge/>
          </w:tcPr>
          <w:p w:rsidR="00C256A3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C256A3" w:rsidRDefault="00C256A3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C256A3" w:rsidRDefault="00C256A3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C256A3" w:rsidRDefault="00C256A3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09-11.03.2021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C256A3" w:rsidRDefault="00C256A3" w:rsidP="00CC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C256A3" w:rsidRDefault="00C256A3" w:rsidP="00CC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- 24ч.</w:t>
            </w:r>
          </w:p>
        </w:tc>
      </w:tr>
      <w:tr w:rsidR="00745D3C" w:rsidTr="00014FAA">
        <w:trPr>
          <w:trHeight w:val="390"/>
        </w:trPr>
        <w:tc>
          <w:tcPr>
            <w:tcW w:w="611" w:type="dxa"/>
          </w:tcPr>
          <w:p w:rsidR="00D379C2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</w:tcPr>
          <w:p w:rsidR="00D379C2" w:rsidRPr="00A275FB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Калдар-оол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Дорбет-ооловна</w:t>
            </w:r>
            <w:proofErr w:type="spellEnd"/>
          </w:p>
        </w:tc>
        <w:tc>
          <w:tcPr>
            <w:tcW w:w="1595" w:type="dxa"/>
          </w:tcPr>
          <w:p w:rsidR="00D379C2" w:rsidRPr="00A275FB" w:rsidRDefault="0032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D379C2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</w:t>
            </w:r>
          </w:p>
          <w:p w:rsidR="00D379C2" w:rsidRDefault="00D379C2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745D3C" w:rsidP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02.07.-30.11.2020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C25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745D3C">
              <w:rPr>
                <w:rFonts w:ascii="Times New Roman" w:hAnsi="Times New Roman" w:cs="Times New Roman"/>
              </w:rPr>
              <w:t xml:space="preserve"> ФГАУ ДПО </w:t>
            </w:r>
          </w:p>
          <w:p w:rsidR="00745D3C" w:rsidRPr="00A275FB" w:rsidRDefault="0074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«Академия реализации государственной политики и профессионального </w:t>
            </w:r>
            <w:r>
              <w:rPr>
                <w:rFonts w:ascii="Times New Roman" w:hAnsi="Times New Roman" w:cs="Times New Roman"/>
              </w:rPr>
              <w:lastRenderedPageBreak/>
              <w:t>развития работников образования»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A275FB" w:rsidRDefault="00FA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дистанционная</w:t>
            </w:r>
            <w:r w:rsidR="00C256A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102ч.</w:t>
            </w:r>
          </w:p>
        </w:tc>
      </w:tr>
      <w:tr w:rsidR="00170FD8" w:rsidTr="00014FAA">
        <w:trPr>
          <w:trHeight w:val="486"/>
        </w:trPr>
        <w:tc>
          <w:tcPr>
            <w:tcW w:w="611" w:type="dxa"/>
          </w:tcPr>
          <w:p w:rsidR="00D379C2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8" w:type="dxa"/>
          </w:tcPr>
          <w:p w:rsidR="00D379C2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D379C2" w:rsidRDefault="00323B10" w:rsidP="0080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C575F2" w:rsidRDefault="00D379C2" w:rsidP="002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C575F2" w:rsidRDefault="00C256A3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09-11.03.2021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713467" w:rsidRDefault="00C256A3" w:rsidP="00806F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C256A3" w:rsidP="0080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8B463A" w:rsidTr="00014FAA">
        <w:trPr>
          <w:trHeight w:val="390"/>
        </w:trPr>
        <w:tc>
          <w:tcPr>
            <w:tcW w:w="611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8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Монгушовна</w:t>
            </w:r>
          </w:p>
        </w:tc>
        <w:tc>
          <w:tcPr>
            <w:tcW w:w="1595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A" w:rsidRPr="00A275FB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Pr="00A275FB" w:rsidRDefault="008B463A" w:rsidP="002D5B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предметных компетенций учителей русского языка как основа качества современного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14-21.12.2020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8B463A" w:rsidRPr="00A275FB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«Просвещение»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Pr="00A275FB" w:rsidRDefault="00FA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8B463A">
              <w:rPr>
                <w:rFonts w:ascii="Times New Roman" w:hAnsi="Times New Roman" w:cs="Times New Roman"/>
                <w:sz w:val="24"/>
                <w:szCs w:val="24"/>
              </w:rPr>
              <w:t xml:space="preserve"> – 72ч.</w:t>
            </w:r>
          </w:p>
        </w:tc>
      </w:tr>
      <w:tr w:rsidR="008B463A" w:rsidTr="00014FAA">
        <w:trPr>
          <w:trHeight w:val="390"/>
        </w:trPr>
        <w:tc>
          <w:tcPr>
            <w:tcW w:w="611" w:type="dxa"/>
            <w:vMerge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D5B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09-11.03.2021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Pr="00A275FB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Pr="00A275FB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- 24ч.</w:t>
            </w:r>
          </w:p>
        </w:tc>
      </w:tr>
      <w:tr w:rsidR="00745D3C" w:rsidTr="00014FAA">
        <w:trPr>
          <w:trHeight w:val="390"/>
        </w:trPr>
        <w:tc>
          <w:tcPr>
            <w:tcW w:w="611" w:type="dxa"/>
          </w:tcPr>
          <w:p w:rsidR="0026241E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8" w:type="dxa"/>
          </w:tcPr>
          <w:p w:rsidR="0026241E" w:rsidRDefault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95" w:type="dxa"/>
          </w:tcPr>
          <w:p w:rsidR="0026241E" w:rsidRPr="00A275FB" w:rsidRDefault="008A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Default="0026241E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</w:t>
            </w:r>
          </w:p>
          <w:p w:rsidR="0026241E" w:rsidRPr="00A275FB" w:rsidRDefault="0026241E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6E46D7" w:rsidRDefault="00745D3C" w:rsidP="008A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02.07.-30.11.2020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A3025" w:rsidRDefault="00745D3C" w:rsidP="008A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3025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  <w:r w:rsidR="008A3025" w:rsidRPr="00C575F2">
              <w:rPr>
                <w:rFonts w:ascii="Times New Roman" w:hAnsi="Times New Roman" w:cs="Times New Roman"/>
              </w:rPr>
              <w:t xml:space="preserve"> ФГАУ ДПО </w:t>
            </w:r>
            <w:r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образования»</w:t>
            </w:r>
          </w:p>
          <w:p w:rsidR="0026241E" w:rsidRPr="00A275FB" w:rsidRDefault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Pr="00A275FB" w:rsidRDefault="00FA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8A30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45D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46D7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8B463A" w:rsidTr="00014FAA">
        <w:trPr>
          <w:trHeight w:val="375"/>
        </w:trPr>
        <w:tc>
          <w:tcPr>
            <w:tcW w:w="611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8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</w:tcPr>
          <w:p w:rsidR="008B463A" w:rsidRDefault="008B463A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предметных компетенций учителей математики как основа качества современного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14-21.12.2020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8B463A" w:rsidRDefault="008B463A" w:rsidP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«Просвещение»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FA7EA4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8B463A">
              <w:rPr>
                <w:rFonts w:ascii="Times New Roman" w:hAnsi="Times New Roman" w:cs="Times New Roman"/>
                <w:sz w:val="24"/>
                <w:szCs w:val="24"/>
              </w:rPr>
              <w:t xml:space="preserve"> -72ч</w:t>
            </w:r>
          </w:p>
        </w:tc>
      </w:tr>
      <w:tr w:rsidR="008B463A" w:rsidTr="00014FAA">
        <w:trPr>
          <w:trHeight w:val="375"/>
        </w:trPr>
        <w:tc>
          <w:tcPr>
            <w:tcW w:w="611" w:type="dxa"/>
            <w:vMerge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8B463A" w:rsidRDefault="008B463A" w:rsidP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8B463A" w:rsidRDefault="008B463A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программы перехода образовательной организации в эффективный режим работы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25-27.01.2021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– 24ч</w:t>
            </w:r>
          </w:p>
        </w:tc>
      </w:tr>
      <w:tr w:rsidR="00745D3C" w:rsidTr="00014FAA">
        <w:trPr>
          <w:trHeight w:val="390"/>
        </w:trPr>
        <w:tc>
          <w:tcPr>
            <w:tcW w:w="611" w:type="dxa"/>
          </w:tcPr>
          <w:p w:rsidR="0026241E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8" w:type="dxa"/>
          </w:tcPr>
          <w:p w:rsidR="0026241E" w:rsidRDefault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Чай-Сад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Май-ооловна</w:t>
            </w:r>
            <w:proofErr w:type="spellEnd"/>
          </w:p>
        </w:tc>
        <w:tc>
          <w:tcPr>
            <w:tcW w:w="1595" w:type="dxa"/>
          </w:tcPr>
          <w:p w:rsidR="0026241E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Default="001A1B44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0E3D">
              <w:rPr>
                <w:rFonts w:ascii="Times New Roman" w:hAnsi="Times New Roman" w:cs="Times New Roman"/>
                <w:sz w:val="24"/>
                <w:szCs w:val="24"/>
              </w:rPr>
              <w:t>Смешанное</w:t>
            </w:r>
            <w:r w:rsidR="008A30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  <w:r w:rsidRPr="00920E3D">
              <w:rPr>
                <w:rFonts w:ascii="Times New Roman" w:hAnsi="Times New Roman" w:cs="Times New Roman"/>
                <w:sz w:val="24"/>
                <w:szCs w:val="24"/>
              </w:rPr>
              <w:t>: подходы, технологии, инструменты.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Default="00CE4D5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21.09.-</w:t>
            </w:r>
            <w:r w:rsidR="008A3025">
              <w:rPr>
                <w:rFonts w:ascii="Times New Roman" w:hAnsi="Times New Roman" w:cs="Times New Roman"/>
                <w:sz w:val="24"/>
                <w:szCs w:val="24"/>
              </w:rPr>
              <w:t>10.10.2020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Default="008A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CE4D5A" w:rsidRDefault="00CE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«Атлас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Default="008A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Дистанционная </w:t>
            </w:r>
            <w:r w:rsidR="001A1B44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8B463A" w:rsidTr="00014FAA">
        <w:trPr>
          <w:trHeight w:val="705"/>
        </w:trPr>
        <w:tc>
          <w:tcPr>
            <w:tcW w:w="611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Усаяевна</w:t>
            </w:r>
            <w:proofErr w:type="spellEnd"/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463A" w:rsidRDefault="008B463A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2.Смешанное обучение</w:t>
            </w:r>
            <w:r w:rsidRPr="00920E3D">
              <w:rPr>
                <w:rFonts w:ascii="Times New Roman" w:hAnsi="Times New Roman" w:cs="Times New Roman"/>
                <w:sz w:val="24"/>
                <w:szCs w:val="24"/>
              </w:rPr>
              <w:t>: подходы, технологии, инструменты.</w:t>
            </w:r>
          </w:p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CE4D5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21.09.-</w:t>
            </w:r>
            <w:r w:rsidR="008B463A">
              <w:rPr>
                <w:rFonts w:ascii="Times New Roman" w:hAnsi="Times New Roman" w:cs="Times New Roman"/>
                <w:sz w:val="24"/>
                <w:szCs w:val="24"/>
              </w:rPr>
              <w:t>10.10.2020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CE4D5A" w:rsidRDefault="00CE4D5A" w:rsidP="00CE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8B463A" w:rsidRDefault="00CE4D5A" w:rsidP="00CE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«Атлас Коммуникации»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36ч.</w:t>
            </w:r>
          </w:p>
        </w:tc>
      </w:tr>
      <w:tr w:rsidR="008B463A" w:rsidTr="00014FAA">
        <w:trPr>
          <w:trHeight w:val="384"/>
        </w:trPr>
        <w:tc>
          <w:tcPr>
            <w:tcW w:w="611" w:type="dxa"/>
            <w:vMerge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463A" w:rsidRDefault="008B463A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программы перехода образовательной организации в эффективный режим работы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25-27.01.2021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FF5F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</w:t>
            </w:r>
          </w:p>
        </w:tc>
      </w:tr>
      <w:tr w:rsidR="00745D3C" w:rsidTr="00014FAA">
        <w:trPr>
          <w:trHeight w:val="429"/>
        </w:trPr>
        <w:tc>
          <w:tcPr>
            <w:tcW w:w="611" w:type="dxa"/>
          </w:tcPr>
          <w:p w:rsidR="00D379C2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D379C2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2" w:rsidRDefault="00170FD8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976B4F" w:rsidRDefault="00D379C2" w:rsidP="00976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976B4F" w:rsidRDefault="00170FD8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09.11.03.2021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170FD8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FF5F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745D3C" w:rsidTr="00014FAA">
        <w:trPr>
          <w:trHeight w:val="429"/>
        </w:trPr>
        <w:tc>
          <w:tcPr>
            <w:tcW w:w="611" w:type="dxa"/>
          </w:tcPr>
          <w:p w:rsidR="00D379C2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D379C2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Хоптак-ооловна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2" w:rsidRDefault="008D559E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976B4F" w:rsidRDefault="00D379C2" w:rsidP="00976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D559E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04.02-09.02. 2021г.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D559E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FF5F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745D3C" w:rsidTr="00014FAA">
        <w:trPr>
          <w:trHeight w:val="429"/>
        </w:trPr>
        <w:tc>
          <w:tcPr>
            <w:tcW w:w="611" w:type="dxa"/>
          </w:tcPr>
          <w:p w:rsidR="00D379C2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D379C2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2" w:rsidRDefault="008D559E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D379C2" w:rsidP="00976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D559E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04.02-09.02. 2021г.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D559E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FF5F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745D3C" w:rsidTr="00014FAA">
        <w:trPr>
          <w:trHeight w:val="429"/>
        </w:trPr>
        <w:tc>
          <w:tcPr>
            <w:tcW w:w="611" w:type="dxa"/>
          </w:tcPr>
          <w:p w:rsidR="00D379C2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D379C2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Бурундукай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2" w:rsidRDefault="008D559E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D379C2" w:rsidP="00976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D559E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04.02-09.02. 2021г.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D559E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FF5FA0" w:rsidTr="00014FAA">
        <w:trPr>
          <w:trHeight w:val="429"/>
        </w:trPr>
        <w:tc>
          <w:tcPr>
            <w:tcW w:w="611" w:type="dxa"/>
          </w:tcPr>
          <w:p w:rsidR="00FF5FA0" w:rsidRDefault="00FF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FF5FA0" w:rsidRDefault="008D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Джалкарма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FA0" w:rsidRDefault="008D559E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FF5FA0" w:rsidRDefault="008D559E" w:rsidP="00976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руководителей и работников ГО, органов управления ТП РСЧС РТ в области ГО и защиты от ЧС.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FF5FA0" w:rsidRDefault="008D559E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29.03.-09.04.2021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FF5FA0" w:rsidRDefault="008D559E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«УМЦ ГО и ЧС РТ»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F5FA0" w:rsidRDefault="008D559E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– 64ч</w:t>
            </w:r>
          </w:p>
        </w:tc>
      </w:tr>
    </w:tbl>
    <w:p w:rsidR="00A275FB" w:rsidRPr="00A275FB" w:rsidRDefault="00A275FB">
      <w:pPr>
        <w:rPr>
          <w:rFonts w:ascii="Times New Roman" w:hAnsi="Times New Roman" w:cs="Times New Roman"/>
          <w:b/>
          <w:sz w:val="28"/>
          <w:szCs w:val="28"/>
        </w:rPr>
      </w:pPr>
    </w:p>
    <w:sectPr w:rsidR="00A275FB" w:rsidRPr="00A275FB" w:rsidSect="00A275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75FB"/>
    <w:rsid w:val="00014FAA"/>
    <w:rsid w:val="00170FD8"/>
    <w:rsid w:val="00184577"/>
    <w:rsid w:val="001A1B44"/>
    <w:rsid w:val="00251967"/>
    <w:rsid w:val="00252FF1"/>
    <w:rsid w:val="0026241E"/>
    <w:rsid w:val="00264FC9"/>
    <w:rsid w:val="002905E7"/>
    <w:rsid w:val="002B74F7"/>
    <w:rsid w:val="002D5BEB"/>
    <w:rsid w:val="00323B10"/>
    <w:rsid w:val="004553F0"/>
    <w:rsid w:val="004C0565"/>
    <w:rsid w:val="005C2BF9"/>
    <w:rsid w:val="005F6291"/>
    <w:rsid w:val="006A0803"/>
    <w:rsid w:val="006E46D7"/>
    <w:rsid w:val="00745D3C"/>
    <w:rsid w:val="00806FD2"/>
    <w:rsid w:val="008A3025"/>
    <w:rsid w:val="008B2C84"/>
    <w:rsid w:val="008B463A"/>
    <w:rsid w:val="008B5D77"/>
    <w:rsid w:val="008B6429"/>
    <w:rsid w:val="008D0DE8"/>
    <w:rsid w:val="008D559E"/>
    <w:rsid w:val="00976B4F"/>
    <w:rsid w:val="00A275FB"/>
    <w:rsid w:val="00AC2C75"/>
    <w:rsid w:val="00B12416"/>
    <w:rsid w:val="00B14A93"/>
    <w:rsid w:val="00B84303"/>
    <w:rsid w:val="00B915C6"/>
    <w:rsid w:val="00C256A3"/>
    <w:rsid w:val="00C76E84"/>
    <w:rsid w:val="00CC1E48"/>
    <w:rsid w:val="00CE4D5A"/>
    <w:rsid w:val="00D165EC"/>
    <w:rsid w:val="00D23C53"/>
    <w:rsid w:val="00D379C2"/>
    <w:rsid w:val="00D539F4"/>
    <w:rsid w:val="00ED0F0A"/>
    <w:rsid w:val="00FA7EA4"/>
    <w:rsid w:val="00FD3A01"/>
    <w:rsid w:val="00FF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5FB"/>
    <w:pPr>
      <w:spacing w:after="0" w:line="240" w:lineRule="auto"/>
    </w:pPr>
    <w:rPr>
      <w:rFonts w:eastAsiaTheme="minorHAnsi"/>
      <w:lang w:eastAsia="en-US"/>
    </w:rPr>
  </w:style>
  <w:style w:type="table" w:customStyle="1" w:styleId="2">
    <w:name w:val="Сетка таблицы2"/>
    <w:basedOn w:val="a1"/>
    <w:uiPriority w:val="59"/>
    <w:rsid w:val="00A275F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27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2021-02-03T06:00:00Z</cp:lastPrinted>
  <dcterms:created xsi:type="dcterms:W3CDTF">2021-04-13T07:48:00Z</dcterms:created>
  <dcterms:modified xsi:type="dcterms:W3CDTF">2021-04-13T09:05:00Z</dcterms:modified>
</cp:coreProperties>
</file>