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4367"/>
        <w:gridCol w:w="1610"/>
        <w:gridCol w:w="3946"/>
      </w:tblGrid>
      <w:tr w:rsidR="008F6FAE" w:rsidRPr="00465CC5" w:rsidTr="00DF70A8">
        <w:trPr>
          <w:trHeight w:val="888"/>
        </w:trPr>
        <w:tc>
          <w:tcPr>
            <w:tcW w:w="4367" w:type="dxa"/>
            <w:vAlign w:val="center"/>
            <w:hideMark/>
          </w:tcPr>
          <w:p w:rsidR="008F6FAE" w:rsidRPr="00465CC5" w:rsidRDefault="008F6FAE" w:rsidP="00C33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CC5">
              <w:rPr>
                <w:rFonts w:ascii="Times New Roman" w:eastAsia="Times New Roman" w:hAnsi="Times New Roman"/>
                <w:sz w:val="24"/>
                <w:szCs w:val="24"/>
              </w:rPr>
              <w:t>«ТЫВА РЕСПУБЛИКАНЫН</w:t>
            </w:r>
          </w:p>
          <w:p w:rsidR="008F6FAE" w:rsidRPr="00465CC5" w:rsidRDefault="008F6FAE" w:rsidP="00C33A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CC5">
              <w:rPr>
                <w:rFonts w:ascii="Times New Roman" w:eastAsia="Times New Roman" w:hAnsi="Times New Roman"/>
                <w:sz w:val="24"/>
                <w:szCs w:val="24"/>
              </w:rPr>
              <w:t>БАЙ-ТАЙГА КОЖУУНУ»</w:t>
            </w:r>
          </w:p>
          <w:p w:rsidR="008F6FAE" w:rsidRPr="00465CC5" w:rsidRDefault="008F6FAE" w:rsidP="00C33A64">
            <w:pPr>
              <w:tabs>
                <w:tab w:val="left" w:pos="3436"/>
              </w:tabs>
              <w:spacing w:after="0" w:line="240" w:lineRule="auto"/>
              <w:ind w:left="317" w:right="-2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465CC5">
              <w:rPr>
                <w:rFonts w:ascii="Times New Roman" w:eastAsia="Times New Roman" w:hAnsi="Times New Roman"/>
                <w:sz w:val="24"/>
                <w:szCs w:val="24"/>
              </w:rPr>
              <w:t>МУНИЦИПАЛДЫГ РАЙОНУНУН ЧАГЫРГАЗЫНЫН ООРЕДИЛГЕ ЭРГЕЛЕЛИ КУРУНЕНИН МУНИЦИПАЛДЫГ АЛБАН ЧЕРИ</w:t>
            </w:r>
          </w:p>
        </w:tc>
        <w:tc>
          <w:tcPr>
            <w:tcW w:w="1610" w:type="dxa"/>
            <w:hideMark/>
          </w:tcPr>
          <w:p w:rsidR="008F6FAE" w:rsidRPr="00465CC5" w:rsidRDefault="008F6FAE" w:rsidP="00DF70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465CC5">
              <w:rPr>
                <w:rFonts w:ascii="Times New Roman" w:eastAsia="Times New Roman" w:hAnsi="Times New Roman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78DBD4A5" wp14:editId="2479AB7D">
                  <wp:extent cx="953961" cy="1196789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Герб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76295" cy="1224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  <w:hideMark/>
          </w:tcPr>
          <w:p w:rsidR="008F6FAE" w:rsidRPr="00465CC5" w:rsidRDefault="008F6FAE" w:rsidP="00DF70A8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465CC5">
              <w:rPr>
                <w:rFonts w:ascii="Times New Roman" w:eastAsia="Times New Roman" w:hAnsi="Times New Roman"/>
                <w:sz w:val="24"/>
                <w:szCs w:val="24"/>
              </w:rPr>
              <w:t>МУНИЦИПАЛЬНОЕ КАЗЕННОЕ УЧРЕЖДЕНИЕ УПРАВЛЕНИЕ ОБРАЗОВАНИЯ АДМИНИСТРАЦИИ МУНИЦИПАЛЬНОГО РАЙОНА «БАЙ-ТАЙГИНСКИЙ КОЖУУН РЕСПУБЛИКИ ТЫВА»</w:t>
            </w:r>
          </w:p>
        </w:tc>
      </w:tr>
    </w:tbl>
    <w:p w:rsidR="008F6FAE" w:rsidRDefault="008F6FAE" w:rsidP="008F6F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D6D6F" wp14:editId="20EC17B7">
                <wp:simplePos x="0" y="0"/>
                <wp:positionH relativeFrom="column">
                  <wp:posOffset>-23255</wp:posOffset>
                </wp:positionH>
                <wp:positionV relativeFrom="paragraph">
                  <wp:posOffset>280340</wp:posOffset>
                </wp:positionV>
                <wp:extent cx="60579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924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05pt" to="475.1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" strokeweight="1.75pt"/>
            </w:pict>
          </mc:Fallback>
        </mc:AlternateContent>
      </w:r>
    </w:p>
    <w:p w:rsidR="008F6FAE" w:rsidRPr="00C156E7" w:rsidRDefault="008F6FAE" w:rsidP="008F6F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56E7">
        <w:rPr>
          <w:rFonts w:ascii="Times New Roman" w:eastAsia="Times New Roman" w:hAnsi="Times New Roman"/>
          <w:b/>
          <w:sz w:val="28"/>
          <w:szCs w:val="28"/>
        </w:rPr>
        <w:t>Приказ</w:t>
      </w:r>
    </w:p>
    <w:p w:rsidR="008F6FAE" w:rsidRPr="00C156E7" w:rsidRDefault="008F6FAE" w:rsidP="008F6F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F6FAE" w:rsidRDefault="008F6FAE" w:rsidP="00A62EE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65CC5">
        <w:rPr>
          <w:rFonts w:ascii="Times New Roman" w:eastAsia="Times New Roman" w:hAnsi="Times New Roman"/>
          <w:sz w:val="28"/>
          <w:szCs w:val="28"/>
        </w:rPr>
        <w:t xml:space="preserve">с. Тээли </w:t>
      </w:r>
      <w:r w:rsidRPr="00465CC5">
        <w:rPr>
          <w:rFonts w:ascii="Times New Roman" w:eastAsia="Times New Roman" w:hAnsi="Times New Roman"/>
          <w:sz w:val="28"/>
          <w:szCs w:val="28"/>
        </w:rPr>
        <w:tab/>
      </w:r>
      <w:r w:rsidRPr="00465CC5">
        <w:rPr>
          <w:rFonts w:ascii="Times New Roman" w:eastAsia="Times New Roman" w:hAnsi="Times New Roman"/>
          <w:sz w:val="28"/>
          <w:szCs w:val="28"/>
        </w:rPr>
        <w:tab/>
      </w:r>
      <w:r w:rsidRPr="00465CC5">
        <w:rPr>
          <w:rFonts w:ascii="Times New Roman" w:eastAsia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7F0EA1">
        <w:rPr>
          <w:rFonts w:ascii="Times New Roman" w:eastAsia="Times New Roman" w:hAnsi="Times New Roman"/>
          <w:sz w:val="28"/>
          <w:szCs w:val="28"/>
        </w:rPr>
        <w:t>286/1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465CC5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Pr="00465CC5">
        <w:rPr>
          <w:rFonts w:ascii="Times New Roman" w:eastAsia="Times New Roman" w:hAnsi="Times New Roman"/>
          <w:sz w:val="28"/>
          <w:szCs w:val="28"/>
        </w:rPr>
        <w:t>»</w:t>
      </w:r>
      <w:r w:rsidRPr="00C156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5CC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ноября</w:t>
      </w:r>
      <w:r w:rsidRPr="00C156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5CC5">
        <w:rPr>
          <w:rFonts w:ascii="Times New Roman" w:eastAsia="Times New Roman" w:hAnsi="Times New Roman"/>
          <w:sz w:val="28"/>
          <w:szCs w:val="28"/>
        </w:rPr>
        <w:t xml:space="preserve"> 20</w:t>
      </w:r>
      <w:r w:rsidRPr="00C156E7">
        <w:rPr>
          <w:rFonts w:ascii="Times New Roman" w:eastAsia="Times New Roman" w:hAnsi="Times New Roman"/>
          <w:sz w:val="28"/>
          <w:szCs w:val="28"/>
        </w:rPr>
        <w:t>21</w:t>
      </w:r>
      <w:r w:rsidRPr="00465CC5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A62EEA" w:rsidRPr="00A62EEA" w:rsidRDefault="00A62EEA" w:rsidP="00A62EE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5D84" w:rsidRDefault="00804512" w:rsidP="00804512">
      <w:pPr>
        <w:jc w:val="center"/>
        <w:rPr>
          <w:rFonts w:ascii="Times New Roman" w:hAnsi="Times New Roman"/>
          <w:b/>
          <w:sz w:val="28"/>
        </w:rPr>
      </w:pPr>
      <w:r w:rsidRPr="00505374">
        <w:rPr>
          <w:rFonts w:ascii="Times New Roman" w:hAnsi="Times New Roman"/>
          <w:b/>
          <w:sz w:val="28"/>
        </w:rPr>
        <w:t>Об утверждении плана-графика («дорожной карты») по повышению качества образования в школах с низкими результатами обучения и школах, функционирующих в неблагоприятных социальных условиях на 2022 г</w:t>
      </w:r>
      <w:r w:rsidR="00C33A64">
        <w:rPr>
          <w:rFonts w:ascii="Times New Roman" w:hAnsi="Times New Roman"/>
          <w:b/>
          <w:sz w:val="28"/>
        </w:rPr>
        <w:t>од</w:t>
      </w:r>
      <w:r w:rsidRPr="00505374">
        <w:rPr>
          <w:rFonts w:ascii="Times New Roman" w:hAnsi="Times New Roman"/>
          <w:b/>
          <w:sz w:val="28"/>
        </w:rPr>
        <w:t xml:space="preserve"> на территории Бай-</w:t>
      </w:r>
      <w:proofErr w:type="spellStart"/>
      <w:r w:rsidRPr="00505374">
        <w:rPr>
          <w:rFonts w:ascii="Times New Roman" w:hAnsi="Times New Roman"/>
          <w:b/>
          <w:sz w:val="28"/>
        </w:rPr>
        <w:t>Тайгинского</w:t>
      </w:r>
      <w:proofErr w:type="spellEnd"/>
      <w:r w:rsidRPr="00505374">
        <w:rPr>
          <w:rFonts w:ascii="Times New Roman" w:hAnsi="Times New Roman"/>
          <w:b/>
          <w:sz w:val="28"/>
        </w:rPr>
        <w:t xml:space="preserve"> </w:t>
      </w:r>
      <w:proofErr w:type="spellStart"/>
      <w:r w:rsidRPr="00505374">
        <w:rPr>
          <w:rFonts w:ascii="Times New Roman" w:hAnsi="Times New Roman"/>
          <w:b/>
          <w:sz w:val="28"/>
        </w:rPr>
        <w:t>кожууна</w:t>
      </w:r>
      <w:proofErr w:type="spellEnd"/>
    </w:p>
    <w:p w:rsidR="00C50AD4" w:rsidRDefault="00504E7A" w:rsidP="00504E7A">
      <w:pPr>
        <w:ind w:firstLine="708"/>
        <w:jc w:val="both"/>
        <w:rPr>
          <w:rFonts w:ascii="Times New Roman" w:hAnsi="Times New Roman"/>
          <w:sz w:val="28"/>
        </w:rPr>
      </w:pPr>
      <w:r w:rsidRPr="00504E7A">
        <w:rPr>
          <w:rFonts w:ascii="Times New Roman" w:hAnsi="Times New Roman"/>
          <w:sz w:val="28"/>
        </w:rPr>
        <w:t>Во исполнения приказа Министерства образования Республики Тыва от «16» ноября 2021 г. №1263-д г. Кызыла</w:t>
      </w:r>
      <w:r w:rsidRPr="00C50AD4">
        <w:rPr>
          <w:rFonts w:ascii="Times New Roman" w:hAnsi="Times New Roman"/>
          <w:sz w:val="28"/>
        </w:rPr>
        <w:t xml:space="preserve"> </w:t>
      </w:r>
      <w:r w:rsidR="00C50AD4" w:rsidRPr="00C50AD4">
        <w:rPr>
          <w:rFonts w:ascii="Times New Roman" w:hAnsi="Times New Roman"/>
          <w:sz w:val="28"/>
        </w:rPr>
        <w:t>«Об утверждении плана-графика («дорожной карты») по повышению качества образования в школах с низкими результатами обучения и школах, функционирующих в неблагоприятных социальных условиях на 2022 г</w:t>
      </w:r>
      <w:r w:rsidR="00C50AD4">
        <w:rPr>
          <w:rFonts w:ascii="Times New Roman" w:hAnsi="Times New Roman"/>
          <w:sz w:val="28"/>
        </w:rPr>
        <w:t>ода</w:t>
      </w:r>
      <w:r w:rsidR="00C50AD4" w:rsidRPr="00C50AD4">
        <w:rPr>
          <w:rFonts w:ascii="Times New Roman" w:hAnsi="Times New Roman"/>
          <w:sz w:val="28"/>
        </w:rPr>
        <w:t>»</w:t>
      </w:r>
      <w:r w:rsidR="00C50AD4">
        <w:rPr>
          <w:rFonts w:ascii="Times New Roman" w:hAnsi="Times New Roman"/>
          <w:sz w:val="28"/>
        </w:rPr>
        <w:t>, с целью повышению качества образования в школах, с низкими образовательными результатами функционирующих в неблагоприятных</w:t>
      </w:r>
      <w:r w:rsidR="00376E17">
        <w:rPr>
          <w:rFonts w:ascii="Times New Roman" w:hAnsi="Times New Roman"/>
          <w:sz w:val="28"/>
        </w:rPr>
        <w:t xml:space="preserve"> социальных</w:t>
      </w:r>
      <w:r w:rsidR="00C50AD4">
        <w:rPr>
          <w:rFonts w:ascii="Times New Roman" w:hAnsi="Times New Roman"/>
          <w:sz w:val="28"/>
        </w:rPr>
        <w:t xml:space="preserve"> условиях</w:t>
      </w:r>
    </w:p>
    <w:p w:rsidR="00505374" w:rsidRDefault="00C50AD4" w:rsidP="00504E7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ПРКИАЗЫВАЮ:</w:t>
      </w:r>
    </w:p>
    <w:p w:rsidR="00C33A64" w:rsidRDefault="0089608E" w:rsidP="008960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Директорам образовательных учреждений Бай-</w:t>
      </w:r>
      <w:proofErr w:type="spellStart"/>
      <w:r>
        <w:rPr>
          <w:rFonts w:ascii="Times New Roman" w:hAnsi="Times New Roman"/>
          <w:sz w:val="28"/>
        </w:rPr>
        <w:t>Тайгинского</w:t>
      </w:r>
      <w:proofErr w:type="spellEnd"/>
      <w:r>
        <w:rPr>
          <w:rFonts w:ascii="Times New Roman" w:hAnsi="Times New Roman"/>
          <w:sz w:val="28"/>
        </w:rPr>
        <w:t xml:space="preserve"> района: </w:t>
      </w:r>
    </w:p>
    <w:p w:rsidR="0089608E" w:rsidRDefault="0089608E" w:rsidP="00C33A64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Утвердить прилагаемый план-график («дорожная карта») по повышению качества образования в школах с низкими образовательными результатами обучения и в школах, функционирующих в неблагоприятных условиях на 2022 год.</w:t>
      </w:r>
    </w:p>
    <w:p w:rsidR="0089608E" w:rsidRDefault="0089608E" w:rsidP="00C33A6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реализацию мероприятий в рамках компетенции. </w:t>
      </w:r>
    </w:p>
    <w:p w:rsidR="00806520" w:rsidRDefault="00806520" w:rsidP="00C33A64">
      <w:pPr>
        <w:pStyle w:val="a3"/>
        <w:spacing w:after="0" w:line="240" w:lineRule="auto"/>
        <w:ind w:left="1788"/>
        <w:jc w:val="both"/>
        <w:rPr>
          <w:rFonts w:ascii="Times New Roman" w:hAnsi="Times New Roman"/>
          <w:sz w:val="28"/>
        </w:rPr>
      </w:pPr>
    </w:p>
    <w:p w:rsidR="004632F9" w:rsidRDefault="004632F9" w:rsidP="00C33A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Назначить ответственными за исполнения мероприятий методистов </w:t>
      </w:r>
      <w:r w:rsidR="00312B48">
        <w:rPr>
          <w:rFonts w:ascii="Times New Roman" w:hAnsi="Times New Roman"/>
          <w:sz w:val="28"/>
        </w:rPr>
        <w:t>МКУ «</w:t>
      </w:r>
      <w:r w:rsidR="00C33A64">
        <w:rPr>
          <w:rFonts w:ascii="Times New Roman" w:hAnsi="Times New Roman"/>
          <w:sz w:val="28"/>
        </w:rPr>
        <w:t>У</w:t>
      </w:r>
      <w:r w:rsidR="00312B48">
        <w:rPr>
          <w:rFonts w:ascii="Times New Roman" w:hAnsi="Times New Roman"/>
          <w:sz w:val="28"/>
        </w:rPr>
        <w:t xml:space="preserve">правления образования» </w:t>
      </w:r>
      <w:proofErr w:type="spellStart"/>
      <w:r>
        <w:rPr>
          <w:rFonts w:ascii="Times New Roman" w:hAnsi="Times New Roman"/>
          <w:sz w:val="28"/>
        </w:rPr>
        <w:t>Куржап</w:t>
      </w:r>
      <w:proofErr w:type="spellEnd"/>
      <w:r>
        <w:rPr>
          <w:rFonts w:ascii="Times New Roman" w:hAnsi="Times New Roman"/>
          <w:sz w:val="28"/>
        </w:rPr>
        <w:t xml:space="preserve"> С.Х., </w:t>
      </w:r>
      <w:proofErr w:type="spellStart"/>
      <w:r>
        <w:rPr>
          <w:rFonts w:ascii="Times New Roman" w:hAnsi="Times New Roman"/>
          <w:sz w:val="28"/>
        </w:rPr>
        <w:t>И</w:t>
      </w:r>
      <w:r w:rsidR="00C33A64">
        <w:rPr>
          <w:rFonts w:ascii="Times New Roman" w:hAnsi="Times New Roman"/>
          <w:sz w:val="28"/>
        </w:rPr>
        <w:t>ргит</w:t>
      </w:r>
      <w:proofErr w:type="spellEnd"/>
      <w:r w:rsidR="00C33A64">
        <w:rPr>
          <w:rFonts w:ascii="Times New Roman" w:hAnsi="Times New Roman"/>
          <w:sz w:val="28"/>
        </w:rPr>
        <w:t xml:space="preserve"> Б.А.</w:t>
      </w:r>
    </w:p>
    <w:p w:rsidR="00806520" w:rsidRPr="004632F9" w:rsidRDefault="00806520" w:rsidP="00C33A64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8"/>
        </w:rPr>
      </w:pPr>
    </w:p>
    <w:p w:rsidR="00C33A64" w:rsidRPr="00C33A64" w:rsidRDefault="0089608E" w:rsidP="00C33A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12B48" w:rsidRPr="00D43BED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главного специалиста МКУ «Управления образования» Конгар Б.С.</w:t>
      </w:r>
    </w:p>
    <w:p w:rsidR="00C33A64" w:rsidRPr="00C33A64" w:rsidRDefault="00C33A64" w:rsidP="00C33A64">
      <w:pPr>
        <w:pStyle w:val="a3"/>
        <w:rPr>
          <w:rFonts w:ascii="Times New Roman" w:hAnsi="Times New Roman"/>
          <w:sz w:val="28"/>
        </w:rPr>
      </w:pPr>
    </w:p>
    <w:p w:rsidR="00C33A64" w:rsidRDefault="00C33A64" w:rsidP="00C33A64">
      <w:pPr>
        <w:pStyle w:val="a3"/>
        <w:ind w:left="1068"/>
        <w:jc w:val="both"/>
        <w:rPr>
          <w:rFonts w:ascii="Times New Roman" w:hAnsi="Times New Roman"/>
          <w:sz w:val="28"/>
        </w:rPr>
      </w:pPr>
    </w:p>
    <w:p w:rsidR="00376E17" w:rsidRDefault="00C33A64" w:rsidP="00C33A64">
      <w:pPr>
        <w:ind w:firstLine="708"/>
        <w:jc w:val="center"/>
        <w:rPr>
          <w:rFonts w:ascii="Times New Roman" w:hAnsi="Times New Roman"/>
          <w:sz w:val="28"/>
        </w:rPr>
      </w:pPr>
      <w:r w:rsidRPr="00C33A64">
        <w:rPr>
          <w:rFonts w:ascii="Times New Roman" w:hAnsi="Times New Roman"/>
          <w:sz w:val="28"/>
        </w:rPr>
        <w:t>Начальник МКУ УО:</w:t>
      </w:r>
      <w:r>
        <w:rPr>
          <w:rFonts w:ascii="Times New Roman" w:hAnsi="Times New Roman"/>
          <w:sz w:val="28"/>
        </w:rPr>
        <w:t xml:space="preserve">                                      </w:t>
      </w:r>
      <w:r w:rsidRPr="00C33A64">
        <w:rPr>
          <w:rFonts w:ascii="Times New Roman" w:hAnsi="Times New Roman"/>
          <w:sz w:val="28"/>
        </w:rPr>
        <w:t xml:space="preserve"> </w:t>
      </w:r>
      <w:proofErr w:type="spellStart"/>
      <w:r w:rsidRPr="00C33A64">
        <w:rPr>
          <w:rFonts w:ascii="Times New Roman" w:hAnsi="Times New Roman"/>
          <w:sz w:val="28"/>
        </w:rPr>
        <w:t>Донгак</w:t>
      </w:r>
      <w:proofErr w:type="spellEnd"/>
      <w:r w:rsidRPr="00C33A64">
        <w:rPr>
          <w:rFonts w:ascii="Times New Roman" w:hAnsi="Times New Roman"/>
          <w:sz w:val="28"/>
        </w:rPr>
        <w:t xml:space="preserve"> Р.М.</w:t>
      </w:r>
    </w:p>
    <w:p w:rsidR="000F1E2B" w:rsidRDefault="000F1E2B" w:rsidP="00C33A64">
      <w:pPr>
        <w:ind w:firstLine="708"/>
        <w:jc w:val="center"/>
        <w:rPr>
          <w:rFonts w:ascii="Times New Roman" w:hAnsi="Times New Roman"/>
          <w:sz w:val="28"/>
        </w:rPr>
      </w:pPr>
    </w:p>
    <w:p w:rsidR="000F1E2B" w:rsidRPr="000F1E2B" w:rsidRDefault="000F1E2B" w:rsidP="000F1E2B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0F1E2B">
        <w:rPr>
          <w:rFonts w:ascii="Times New Roman" w:hAnsi="Times New Roman"/>
          <w:sz w:val="24"/>
        </w:rPr>
        <w:lastRenderedPageBreak/>
        <w:t xml:space="preserve">Утвержден приказом МКУ УО </w:t>
      </w:r>
    </w:p>
    <w:p w:rsidR="000F1E2B" w:rsidRPr="000F1E2B" w:rsidRDefault="000F1E2B" w:rsidP="000F1E2B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0F1E2B">
        <w:rPr>
          <w:rFonts w:ascii="Times New Roman" w:hAnsi="Times New Roman"/>
          <w:sz w:val="24"/>
        </w:rPr>
        <w:t>Бай-</w:t>
      </w:r>
      <w:proofErr w:type="spellStart"/>
      <w:r w:rsidRPr="000F1E2B">
        <w:rPr>
          <w:rFonts w:ascii="Times New Roman" w:hAnsi="Times New Roman"/>
          <w:sz w:val="24"/>
        </w:rPr>
        <w:t>Тайгинского</w:t>
      </w:r>
      <w:proofErr w:type="spellEnd"/>
      <w:r w:rsidRPr="000F1E2B">
        <w:rPr>
          <w:rFonts w:ascii="Times New Roman" w:hAnsi="Times New Roman"/>
          <w:sz w:val="24"/>
        </w:rPr>
        <w:t xml:space="preserve"> </w:t>
      </w:r>
      <w:proofErr w:type="spellStart"/>
      <w:r w:rsidRPr="000F1E2B">
        <w:rPr>
          <w:rFonts w:ascii="Times New Roman" w:hAnsi="Times New Roman"/>
          <w:sz w:val="24"/>
        </w:rPr>
        <w:t>кожууна</w:t>
      </w:r>
      <w:proofErr w:type="spellEnd"/>
    </w:p>
    <w:p w:rsidR="000F1E2B" w:rsidRPr="000F1E2B" w:rsidRDefault="007D3961" w:rsidP="000F1E2B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0F1E2B" w:rsidRPr="000F1E2B">
        <w:rPr>
          <w:rFonts w:ascii="Times New Roman" w:hAnsi="Times New Roman"/>
          <w:sz w:val="24"/>
        </w:rPr>
        <w:t>т «17» ноября 2021 года</w:t>
      </w:r>
    </w:p>
    <w:p w:rsidR="000F1E2B" w:rsidRDefault="000F1E2B" w:rsidP="000F1E2B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0F1E2B">
        <w:rPr>
          <w:rFonts w:ascii="Times New Roman" w:hAnsi="Times New Roman"/>
          <w:sz w:val="24"/>
        </w:rPr>
        <w:t>№</w:t>
      </w:r>
      <w:r w:rsidR="002D7238">
        <w:rPr>
          <w:rFonts w:ascii="Times New Roman" w:hAnsi="Times New Roman"/>
          <w:sz w:val="24"/>
        </w:rPr>
        <w:t xml:space="preserve"> 281/1</w:t>
      </w:r>
    </w:p>
    <w:p w:rsidR="00BD78E8" w:rsidRDefault="00BD78E8" w:rsidP="000F1E2B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</w:p>
    <w:p w:rsidR="007D3961" w:rsidRPr="00BD78E8" w:rsidRDefault="00BD78E8" w:rsidP="00BD78E8">
      <w:pPr>
        <w:pStyle w:val="1"/>
        <w:spacing w:line="240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План - график («дорожная карта»)</w:t>
      </w:r>
    </w:p>
    <w:p w:rsidR="00BD78E8" w:rsidRPr="00BD78E8" w:rsidRDefault="00BD78E8" w:rsidP="0087753B">
      <w:pPr>
        <w:widowControl w:val="0"/>
        <w:spacing w:after="0" w:line="259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BD78E8">
        <w:rPr>
          <w:rFonts w:ascii="Times New Roman" w:eastAsia="Times New Roman" w:hAnsi="Times New Roman"/>
          <w:b/>
          <w:bCs/>
          <w:color w:val="000000"/>
          <w:sz w:val="26"/>
          <w:szCs w:val="26"/>
          <w:lang w:bidi="ru-RU"/>
        </w:rPr>
        <w:t>качества образования в школах с низкими результатами обучения и школах, функционирующих в неблагоприятных социальных</w:t>
      </w:r>
      <w:r w:rsidR="0087753B">
        <w:rPr>
          <w:rFonts w:ascii="Times New Roman" w:eastAsia="Times New Roman" w:hAnsi="Times New Roman"/>
          <w:b/>
          <w:bCs/>
          <w:color w:val="000000"/>
          <w:sz w:val="26"/>
          <w:szCs w:val="26"/>
          <w:lang w:bidi="ru-RU"/>
        </w:rPr>
        <w:t xml:space="preserve"> </w:t>
      </w:r>
      <w:r w:rsidRPr="00BD78E8">
        <w:rPr>
          <w:rFonts w:ascii="Times New Roman" w:eastAsia="Times New Roman" w:hAnsi="Times New Roman"/>
          <w:b/>
          <w:bCs/>
          <w:color w:val="000000"/>
          <w:sz w:val="26"/>
          <w:szCs w:val="26"/>
          <w:lang w:bidi="ru-RU"/>
        </w:rPr>
        <w:t>условиях на 2022 год</w:t>
      </w:r>
      <w:r w:rsidR="0087753B">
        <w:rPr>
          <w:rFonts w:ascii="Times New Roman" w:eastAsia="Times New Roman" w:hAnsi="Times New Roman"/>
          <w:b/>
          <w:bCs/>
          <w:color w:val="000000"/>
          <w:sz w:val="26"/>
          <w:szCs w:val="26"/>
          <w:lang w:bidi="ru-RU"/>
        </w:rPr>
        <w:t xml:space="preserve"> на территории Бай-</w:t>
      </w:r>
      <w:proofErr w:type="spellStart"/>
      <w:r w:rsidR="0087753B">
        <w:rPr>
          <w:rFonts w:ascii="Times New Roman" w:eastAsia="Times New Roman" w:hAnsi="Times New Roman"/>
          <w:b/>
          <w:bCs/>
          <w:color w:val="000000"/>
          <w:sz w:val="26"/>
          <w:szCs w:val="26"/>
          <w:lang w:bidi="ru-RU"/>
        </w:rPr>
        <w:t>Тайгинского</w:t>
      </w:r>
      <w:proofErr w:type="spellEnd"/>
      <w:r w:rsidR="0087753B">
        <w:rPr>
          <w:rFonts w:ascii="Times New Roman" w:eastAsia="Times New Roman" w:hAnsi="Times New Roman"/>
          <w:b/>
          <w:bCs/>
          <w:color w:val="000000"/>
          <w:sz w:val="26"/>
          <w:szCs w:val="26"/>
          <w:lang w:bidi="ru-RU"/>
        </w:rPr>
        <w:t xml:space="preserve"> </w:t>
      </w:r>
      <w:proofErr w:type="spellStart"/>
      <w:r w:rsidR="0087753B">
        <w:rPr>
          <w:rFonts w:ascii="Times New Roman" w:eastAsia="Times New Roman" w:hAnsi="Times New Roman"/>
          <w:b/>
          <w:bCs/>
          <w:color w:val="000000"/>
          <w:sz w:val="26"/>
          <w:szCs w:val="26"/>
          <w:lang w:bidi="ru-RU"/>
        </w:rPr>
        <w:t>кожууна</w:t>
      </w:r>
      <w:proofErr w:type="spellEnd"/>
    </w:p>
    <w:tbl>
      <w:tblPr>
        <w:tblOverlap w:val="never"/>
        <w:tblW w:w="99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189"/>
        <w:gridCol w:w="1680"/>
        <w:gridCol w:w="2472"/>
      </w:tblGrid>
      <w:tr w:rsidR="00BD78E8" w:rsidRPr="00BD78E8" w:rsidTr="001465CD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spacing w:after="0" w:line="240" w:lineRule="auto"/>
              <w:ind w:firstLine="50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BD78E8" w:rsidRPr="00BD78E8" w:rsidTr="001465CD">
        <w:trPr>
          <w:trHeight w:hRule="exact" w:val="845"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87753B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I. Обеспечение организационной и материально-технической поддержки школ с низкими результатами обучения и школ, функционирующих в неблагоприятных социальных условиях</w:t>
            </w:r>
          </w:p>
        </w:tc>
      </w:tr>
      <w:tr w:rsidR="00BD78E8" w:rsidRPr="00BD78E8" w:rsidTr="001465CD">
        <w:trPr>
          <w:trHeight w:hRule="exact" w:val="16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45006C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Участие в</w:t>
            </w:r>
            <w:r w:rsidR="00BD78E8"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мониторинг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е</w:t>
            </w:r>
            <w:r w:rsidR="00BD78E8"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, направленного на: выявление школ с низкими результатами обучения и школ, функционирующих в неблагоприятных социальных условиях; определение динамики показателей качества образования в данных школах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Декабрь 2021 - февраль 2022 г.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2B2C26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</w:t>
            </w:r>
          </w:p>
        </w:tc>
      </w:tr>
      <w:tr w:rsidR="00BD78E8" w:rsidRPr="00BD78E8" w:rsidTr="001465CD">
        <w:trPr>
          <w:trHeight w:hRule="exact" w:val="140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Назначение школьных кураторов в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Февраль 2022 г.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2B2C26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</w:t>
            </w:r>
          </w:p>
        </w:tc>
      </w:tr>
      <w:tr w:rsidR="00BD78E8" w:rsidRPr="00BD78E8" w:rsidTr="001465CD">
        <w:trPr>
          <w:trHeight w:hRule="exact" w:val="19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1.3.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Организация консультационно-методического обеспечения разработки и реализации программ/планов («дорожных карт») по повышению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Март 2022 г.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2B2C26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</w:t>
            </w:r>
          </w:p>
        </w:tc>
      </w:tr>
      <w:tr w:rsidR="00BD78E8" w:rsidRPr="00BD78E8" w:rsidTr="001465CD">
        <w:trPr>
          <w:trHeight w:hRule="exact" w:val="168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1.4.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1465CD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Отчет руководителей школ по реализации программ/планов («дорожных карт») по повышению качества образования в школах, работающих в сложных социальных условиях и показывающих низкие образовательные результаты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1465CD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Апрель, ноябрь 2022 г.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1465CD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ОУ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BD78E8" w:rsidRPr="00BD78E8" w:rsidTr="001465CD">
        <w:trPr>
          <w:trHeight w:hRule="exact" w:val="864"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87753B">
            <w:pPr>
              <w:widowControl w:val="0"/>
              <w:tabs>
                <w:tab w:val="left" w:pos="8573"/>
                <w:tab w:val="left" w:leader="dot" w:pos="8784"/>
                <w:tab w:val="left" w:leader="dot" w:pos="97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II. Методическая поддержка педагогических и руководящих работников школ с низкими результатами обучения и школ, функционирующих в неблагоприятных социальных условиях</w:t>
            </w:r>
          </w:p>
        </w:tc>
      </w:tr>
      <w:tr w:rsidR="00BD78E8" w:rsidRPr="00BD78E8" w:rsidTr="001465CD">
        <w:trPr>
          <w:trHeight w:hRule="exact" w:val="138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010440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45006C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Участие в а</w:t>
            </w:r>
            <w:r w:rsidR="00BD78E8"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нкетировани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и</w:t>
            </w:r>
            <w:r w:rsidR="00BD78E8"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педагогических коллективов </w:t>
            </w:r>
            <w:r w:rsidR="000B638C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bidi="ru-RU"/>
              </w:rPr>
              <w:t>ш</w:t>
            </w:r>
            <w:r w:rsidR="00BD78E8"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bidi="ru-RU"/>
              </w:rPr>
              <w:t>к</w:t>
            </w:r>
            <w:r w:rsidR="00BD78E8"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ол с низкими результатами обучения и школ, функционирующих в неблагоприятных социальных условиях для формирования рисковых профилей школ (РПШ)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До 15 марта 2022 г.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Default="000B638C" w:rsidP="000B638C">
            <w:pPr>
              <w:widowControl w:val="0"/>
              <w:tabs>
                <w:tab w:val="left" w:leader="underscore" w:pos="23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ОУ (по согласованию)</w:t>
            </w:r>
          </w:p>
          <w:p w:rsidR="00BA55FF" w:rsidRDefault="00BA55FF" w:rsidP="00BA55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BA55FF" w:rsidRPr="00BA55FF" w:rsidRDefault="00BA55FF" w:rsidP="00BA55FF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BD78E8" w:rsidRPr="00BD78E8" w:rsidTr="001465CD">
        <w:trPr>
          <w:trHeight w:hRule="exact" w:val="60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010440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2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Работа рисковых профилей школ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33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Общеобразовательные организации</w:t>
            </w:r>
          </w:p>
        </w:tc>
      </w:tr>
    </w:tbl>
    <w:p w:rsidR="00BD78E8" w:rsidRPr="00BD78E8" w:rsidRDefault="00BD78E8" w:rsidP="00BD78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99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194"/>
        <w:gridCol w:w="1675"/>
        <w:gridCol w:w="2496"/>
      </w:tblGrid>
      <w:tr w:rsidR="00BD78E8" w:rsidRPr="00BD78E8" w:rsidTr="00385C59">
        <w:trPr>
          <w:trHeight w:hRule="exact" w:val="1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1.</w:t>
            </w:r>
            <w:r w:rsidR="00010440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3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Проведение практико-ориентированных (обучающих) семинаров для руководителей и педагогов школ, работающих в сложных социальных условиях и показывающих низкие образовательные результаты, на базе школ, с высокими результатами обучения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33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4B004D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ОУ (по согласованию), рук. МУМО.</w:t>
            </w:r>
          </w:p>
        </w:tc>
      </w:tr>
      <w:tr w:rsidR="00BD78E8" w:rsidRPr="00BD78E8" w:rsidTr="00385C59">
        <w:trPr>
          <w:trHeight w:hRule="exact" w:val="14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010440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4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Обобщение и распространение опыта работы педагогов школ с высокими результатами обучения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9F2209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ОУ (по согласованию), рук. МУМО.</w:t>
            </w:r>
          </w:p>
        </w:tc>
      </w:tr>
      <w:tr w:rsidR="00BD78E8" w:rsidRPr="00BD78E8" w:rsidTr="00385C59">
        <w:trPr>
          <w:trHeight w:hRule="exact" w:val="168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010440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5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Посещение уроков педагогов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 по отдельному графику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C748B4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ОУ (по согласованию), рук. МУМО.</w:t>
            </w:r>
          </w:p>
        </w:tc>
      </w:tr>
      <w:tr w:rsidR="00BD78E8" w:rsidRPr="00BD78E8" w:rsidTr="00385C59">
        <w:trPr>
          <w:trHeight w:hRule="exact" w:val="141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010440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6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Консультации для педагогов, учащихся по отдельным вопросам при подготовке к ОГЭ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C748B4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ОУ (по согласованию), рук. МУМО.</w:t>
            </w:r>
          </w:p>
        </w:tc>
      </w:tr>
      <w:tr w:rsidR="004F134A" w:rsidRPr="00BD78E8" w:rsidTr="00EA5251">
        <w:trPr>
          <w:trHeight w:hRule="exact" w:val="139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134A" w:rsidRPr="00BD78E8" w:rsidRDefault="004F134A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B87074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134A" w:rsidRPr="00BD78E8" w:rsidRDefault="004F134A" w:rsidP="00BD78E8">
            <w:pPr>
              <w:widowControl w:val="0"/>
              <w:spacing w:after="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Обеспечение консультационно-методического сопровождения педагогических работников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134A" w:rsidRPr="00BD78E8" w:rsidRDefault="004F134A" w:rsidP="00BD78E8">
            <w:pPr>
              <w:widowControl w:val="0"/>
              <w:spacing w:after="0" w:line="233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34A" w:rsidRPr="00BD78E8" w:rsidRDefault="004F134A" w:rsidP="00BD78E8">
            <w:pPr>
              <w:widowControl w:val="0"/>
              <w:tabs>
                <w:tab w:val="left" w:leader="underscore" w:pos="23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ОУ (по согласованию), рук. МУМО.</w:t>
            </w:r>
          </w:p>
        </w:tc>
      </w:tr>
      <w:tr w:rsidR="004F134A" w:rsidRPr="00BD78E8" w:rsidTr="00727A85">
        <w:trPr>
          <w:trHeight w:hRule="exact" w:val="167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134A" w:rsidRPr="00BD78E8" w:rsidRDefault="004F134A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B87074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134A" w:rsidRPr="00BD78E8" w:rsidRDefault="004F134A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lang w:bidi="ru-RU"/>
              </w:rPr>
              <w:t xml:space="preserve"> Организовать у</w:t>
            </w:r>
            <w:r w:rsidRPr="00BD78E8">
              <w:rPr>
                <w:rFonts w:eastAsia="Times New Roman"/>
                <w:lang w:bidi="ru-RU"/>
              </w:rPr>
              <w:t xml:space="preserve">частие педагогов школ с низкими результатами обучения и школ, функционирующих </w:t>
            </w:r>
            <w:r>
              <w:rPr>
                <w:rFonts w:eastAsia="Times New Roman"/>
                <w:smallCaps/>
                <w:lang w:bidi="ru-RU"/>
              </w:rPr>
              <w:t xml:space="preserve">В </w:t>
            </w:r>
            <w:r w:rsidRPr="00BD78E8">
              <w:rPr>
                <w:rFonts w:eastAsia="Times New Roman"/>
                <w:lang w:bidi="ru-RU"/>
              </w:rPr>
              <w:t>неблагоприятных</w:t>
            </w:r>
            <w:r>
              <w:rPr>
                <w:rFonts w:eastAsia="Times New Roman"/>
                <w:lang w:bidi="ru-RU"/>
              </w:rPr>
              <w:t xml:space="preserve"> </w:t>
            </w:r>
            <w:r w:rsidRPr="00BD78E8">
              <w:rPr>
                <w:rFonts w:eastAsia="Times New Roman"/>
                <w:lang w:bidi="ru-RU"/>
              </w:rPr>
              <w:t>социальных условиях, в адресных методических мероприятиях на муниципальном и региональном уровнях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134A" w:rsidRPr="00BD78E8" w:rsidRDefault="004F134A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4A" w:rsidRPr="00BD78E8" w:rsidRDefault="004F134A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образования».</w:t>
            </w:r>
          </w:p>
        </w:tc>
      </w:tr>
    </w:tbl>
    <w:p w:rsidR="00BD78E8" w:rsidRPr="00BD78E8" w:rsidRDefault="00BD78E8" w:rsidP="00BD78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99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5199"/>
        <w:gridCol w:w="1682"/>
        <w:gridCol w:w="2493"/>
      </w:tblGrid>
      <w:tr w:rsidR="00BD78E8" w:rsidRPr="00BD78E8" w:rsidTr="002F4826">
        <w:trPr>
          <w:trHeight w:hRule="exact" w:val="167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B87074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9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Посещение и анализ открытых уроков в школах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8B7C33" w:rsidP="008B7C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рук. МУМО.</w:t>
            </w:r>
          </w:p>
        </w:tc>
      </w:tr>
      <w:tr w:rsidR="00BD78E8" w:rsidRPr="00BD78E8" w:rsidTr="002F4826">
        <w:trPr>
          <w:trHeight w:hRule="exact" w:val="168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  <w:r w:rsidR="00B87074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0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Работа учителей школ с низкими результатами обучения и школ, функционирующих в неблагоприятных социальных условиях, в школе с высокими результатами обучения в творческих группах по внедрению ИКТ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 по плану работы ТГ школ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FA0CC3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ОУ (по согласованию), рук. МУМО.</w:t>
            </w:r>
          </w:p>
        </w:tc>
      </w:tr>
      <w:tr w:rsidR="00BD78E8" w:rsidRPr="00BD78E8" w:rsidTr="002F4826">
        <w:trPr>
          <w:trHeight w:hRule="exact" w:val="113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  <w:r w:rsidR="00B87074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Участие педагогов в заседаниях районных методических объединениях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 по плану работы школ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FA0CC3" w:rsidP="00FA0C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</w:t>
            </w:r>
          </w:p>
        </w:tc>
      </w:tr>
      <w:tr w:rsidR="002F4826" w:rsidRPr="00BD78E8" w:rsidTr="001C2169">
        <w:trPr>
          <w:trHeight w:val="276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4826" w:rsidRPr="00BD78E8" w:rsidRDefault="002F4826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  <w:r w:rsidR="00B87074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2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4826" w:rsidRPr="00BD78E8" w:rsidRDefault="002F4826" w:rsidP="00BD78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Организация и проведение тематических совещаний с руководящими работниками по вопросам разработки индивидуальных программ развития педагогов по вопросам управления качеством образования в 00, разработке программ повышения качества образования 00 по вопросам государственно-общественного управления по вопросам эффективной организации профориентационной работы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4826" w:rsidRPr="00BD78E8" w:rsidRDefault="002F4826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 по плану работы школ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826" w:rsidRPr="00BD78E8" w:rsidRDefault="002F4826" w:rsidP="009B72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</w:t>
            </w:r>
          </w:p>
        </w:tc>
      </w:tr>
      <w:tr w:rsidR="00BD78E8" w:rsidRPr="00BD78E8" w:rsidTr="002F4826">
        <w:trPr>
          <w:trHeight w:val="827"/>
          <w:jc w:val="center"/>
        </w:trPr>
        <w:tc>
          <w:tcPr>
            <w:tcW w:w="99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8E8" w:rsidRPr="002F4826" w:rsidRDefault="00BD78E8" w:rsidP="002F48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F48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Ш. Обеспечение психолого-педагогического сопровождения обучающихся и их семей</w:t>
            </w:r>
          </w:p>
        </w:tc>
      </w:tr>
      <w:tr w:rsidR="00BD78E8" w:rsidRPr="00BD78E8" w:rsidTr="002F4826">
        <w:trPr>
          <w:trHeight w:hRule="exact" w:val="221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Организация консультативно - методического обеспечения по психолого-медико- педагогическому сопровождению детей и семей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A90D95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«Управления образования», педагоги-психологи ОУ.</w:t>
            </w:r>
          </w:p>
        </w:tc>
      </w:tr>
      <w:tr w:rsidR="00BD78E8" w:rsidRPr="00BD78E8" w:rsidTr="002F4826">
        <w:trPr>
          <w:trHeight w:hRule="exact" w:val="246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1.2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Организация консультативно - методического обеспечения по разработке индивидуальных маршрутов обучающихся, обеспечивающих успешность достижения положительных образовательных результатов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E8" w:rsidRPr="00700870" w:rsidRDefault="00BD78E8" w:rsidP="0070087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До 31 марта 2022 г., составление методических рекомендаций; далее - в течение учебного года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2B2BA7" w:rsidRDefault="006E4464" w:rsidP="006E4464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МКУ «Управление образования», педагоги-психологи ОУ. </w:t>
            </w:r>
          </w:p>
        </w:tc>
      </w:tr>
    </w:tbl>
    <w:p w:rsidR="00BD78E8" w:rsidRPr="00BD78E8" w:rsidRDefault="00BD78E8" w:rsidP="00BD78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99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5194"/>
        <w:gridCol w:w="1680"/>
        <w:gridCol w:w="2482"/>
      </w:tblGrid>
      <w:tr w:rsidR="00BD78E8" w:rsidRPr="00BD78E8" w:rsidTr="002B2BA7">
        <w:trPr>
          <w:trHeight w:hRule="exact" w:val="167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3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Совершенствование и развитие внутришкольных систем оценки качества образования, ориентированных на выявление индивидуального прогресса учащихся и использование данных оценки для улучшения преподавания учебных предметов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BD78E8" w:rsidP="000F1E6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Общеобразовательные </w:t>
            </w:r>
            <w:r w:rsidR="000F1E64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учреждении</w:t>
            </w:r>
          </w:p>
        </w:tc>
      </w:tr>
      <w:tr w:rsidR="00BD78E8" w:rsidRPr="00BD78E8" w:rsidTr="002B2BA7">
        <w:trPr>
          <w:trHeight w:hRule="exact" w:val="27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4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Проведение семинаров с руководящими и педагогическими работниками школ, работающих в сложных социальных условиях и показывающих низкие образовательные результаты, по вопросам воспитания, взаимодействия школы с родителями, социо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softHyphen/>
              <w:t>культурными организациями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Февраль, март, октябрь 2022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E9199D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рук. МУМО.</w:t>
            </w:r>
          </w:p>
        </w:tc>
      </w:tr>
      <w:tr w:rsidR="00BD78E8" w:rsidRPr="00BD78E8" w:rsidTr="002B2BA7">
        <w:trPr>
          <w:trHeight w:hRule="exact" w:val="168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5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Оказание методической помощи в совершенствовании программ воспитательной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Февраль, сентябрь 2022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4A7D62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рук. МУМО.</w:t>
            </w:r>
          </w:p>
        </w:tc>
      </w:tr>
      <w:tr w:rsidR="00BD78E8" w:rsidRPr="00BD78E8" w:rsidTr="00296697">
        <w:trPr>
          <w:trHeight w:hRule="exact" w:val="16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7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Совершенствование профилактической работы с учащимися «группы риска» и неблагополучными семьями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296697" w:rsidP="0029669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МКУ «Управление образования», педагоги-психологи,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соц.педагоги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, классные руководители ОУ.</w:t>
            </w:r>
          </w:p>
        </w:tc>
      </w:tr>
      <w:tr w:rsidR="00BD78E8" w:rsidRPr="00BD78E8" w:rsidTr="002B2BA7">
        <w:trPr>
          <w:trHeight w:hRule="exact" w:val="1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8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Проведение районного лектория «Родительский всеобуч» для родителей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40203F" w:rsidP="004020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МКУ «Управление образования»,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соц.педагоги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, классные руководители ОУ.</w:t>
            </w:r>
          </w:p>
        </w:tc>
      </w:tr>
      <w:tr w:rsidR="00BD78E8" w:rsidRPr="00BD78E8" w:rsidTr="002B2BA7">
        <w:trPr>
          <w:trHeight w:hRule="exact" w:val="859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E445F4">
            <w:pPr>
              <w:widowControl w:val="0"/>
              <w:tabs>
                <w:tab w:val="left" w:pos="7910"/>
                <w:tab w:val="left" w:leader="underscore" w:pos="92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bookmarkStart w:id="0" w:name="_GoBack"/>
            <w:bookmarkEnd w:id="0"/>
            <w:r w:rsidRPr="00BD78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IV. Сокращение разрыва в результатах обученности между общеобразовательными организациями с наиболее высокими и наиболее низкими образовательными результатами</w:t>
            </w:r>
          </w:p>
        </w:tc>
      </w:tr>
      <w:tr w:rsidR="00BD78E8" w:rsidRPr="00BD78E8" w:rsidTr="002B2BA7">
        <w:trPr>
          <w:trHeight w:hRule="exact" w:val="140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Участие во Всероссийских проверочных работах по учебным предметам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F73EB3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МКУ «Управление образования», зам. по УВР ОУ. </w:t>
            </w:r>
          </w:p>
        </w:tc>
      </w:tr>
      <w:tr w:rsidR="00BD78E8" w:rsidRPr="00BD78E8" w:rsidTr="002B2BA7">
        <w:trPr>
          <w:trHeight w:hRule="exact" w:val="16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95094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BD78E8">
            <w:pPr>
              <w:widowControl w:val="0"/>
              <w:tabs>
                <w:tab w:val="left" w:leader="underscore" w:pos="1987"/>
                <w:tab w:val="left" w:leader="underscore" w:pos="2947"/>
                <w:tab w:val="left" w:leader="underscore" w:pos="4133"/>
                <w:tab w:val="left" w:leader="underscore" w:pos="4253"/>
                <w:tab w:val="left" w:leader="underscore" w:pos="50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Организация и проведение в 9-х. 11-х классах диагностического замера по материалам и в форме ОГЭ и ЕГЭ по математике и русскому языку 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ab/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bidi="ru-RU"/>
              </w:rPr>
              <w:t>: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ab/>
              <w:t>__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ab/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ab/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E8" w:rsidRPr="00BD78E8" w:rsidRDefault="00BD78E8" w:rsidP="00BD78E8">
            <w:pPr>
              <w:widowControl w:val="0"/>
              <w:spacing w:after="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A7" w:rsidRDefault="008B0839" w:rsidP="00BD78E8">
            <w:pPr>
              <w:widowControl w:val="0"/>
              <w:spacing w:after="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МКУ «Управление образования», зам. по УВР ОУ. </w:t>
            </w:r>
          </w:p>
          <w:p w:rsidR="002B2BA7" w:rsidRDefault="002B2BA7" w:rsidP="00BD78E8">
            <w:pPr>
              <w:widowControl w:val="0"/>
              <w:spacing w:after="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2B2BA7" w:rsidRPr="00BD78E8" w:rsidRDefault="002B2BA7" w:rsidP="00BD78E8">
            <w:pPr>
              <w:widowControl w:val="0"/>
              <w:spacing w:after="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BD78E8" w:rsidRPr="00BD78E8" w:rsidRDefault="00BD78E8" w:rsidP="00BD78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tbl>
      <w:tblPr>
        <w:tblW w:w="99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194"/>
        <w:gridCol w:w="1685"/>
        <w:gridCol w:w="1080"/>
        <w:gridCol w:w="1382"/>
      </w:tblGrid>
      <w:tr w:rsidR="00BD78E8" w:rsidRPr="00BD78E8" w:rsidTr="0028316F">
        <w:trPr>
          <w:trHeight w:hRule="exact" w:val="16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1.3.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Анализ результатов по итогам диагностического замера по материалам и в форме ОГЭ и ЕГЭ. Выявление обучающихся с низкими результатами, с целью индивидуального планирования подготовки к ГИА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E8" w:rsidRPr="00BD78E8" w:rsidRDefault="008B0839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рук. МУМО,  зам. по УВР ОУ.</w:t>
            </w:r>
          </w:p>
        </w:tc>
      </w:tr>
      <w:tr w:rsidR="00BD78E8" w:rsidRPr="00BD78E8" w:rsidTr="0028316F">
        <w:trPr>
          <w:trHeight w:hRule="exact" w:val="14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1.4.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Анализ результатов окончания учебной четверти, полугодия, учебного года, с целью принятия управленческих решений на муниципальном уровне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По окончании уч. четверти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8B0839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рук. МУМО,  зам. по УВР ОУ.</w:t>
            </w:r>
          </w:p>
        </w:tc>
      </w:tr>
      <w:tr w:rsidR="00BD78E8" w:rsidRPr="00BD78E8" w:rsidTr="0028316F">
        <w:trPr>
          <w:trHeight w:hRule="exact" w:val="140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1.5.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Проведение совещаний с руководителями и их заместителями по учебно-воспитательной работе по вопросам повышения качества образовательных результатов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BB7E94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рук. МУМО,  зам. по УВР ОУ.</w:t>
            </w:r>
          </w:p>
        </w:tc>
      </w:tr>
      <w:tr w:rsidR="00BD78E8" w:rsidRPr="00BD78E8" w:rsidTr="0028316F">
        <w:trPr>
          <w:trHeight w:hRule="exact" w:val="14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1.6.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Проведение муниципальных методических объединений по вопросу «Работа учителя со слабоуспевающими обучающимися при освоении основной образовательной программы (ООП)»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Март, январь 2022 г.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36510F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рук. МУМО.</w:t>
            </w:r>
          </w:p>
        </w:tc>
      </w:tr>
      <w:tr w:rsidR="00BD78E8" w:rsidRPr="00BD78E8" w:rsidTr="0028316F">
        <w:trPr>
          <w:trHeight w:hRule="exact" w:val="140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1.7.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Проведение единых методических дней для учителей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E8" w:rsidRPr="00BD78E8" w:rsidRDefault="00BD78E8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Февраль, март, ноябрь 2022 г.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8E8" w:rsidRPr="00BD78E8" w:rsidRDefault="001F070B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</w:t>
            </w:r>
          </w:p>
        </w:tc>
      </w:tr>
      <w:tr w:rsidR="001F070B" w:rsidRPr="00BD78E8" w:rsidTr="0028316F">
        <w:trPr>
          <w:trHeight w:hRule="exact" w:val="14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070B" w:rsidRPr="00BD78E8" w:rsidRDefault="001F070B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1.8.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070B" w:rsidRPr="00BD78E8" w:rsidRDefault="001F070B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Создание системы кадровой поддержки: организация наста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вничества из числа педагогов МУМО.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070B" w:rsidRPr="00BD78E8" w:rsidRDefault="001F070B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0B" w:rsidRPr="00BD78E8" w:rsidRDefault="001F070B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образования», рук. МУМО.</w:t>
            </w:r>
          </w:p>
        </w:tc>
      </w:tr>
      <w:tr w:rsidR="001F070B" w:rsidRPr="00BD78E8" w:rsidTr="0028316F">
        <w:trPr>
          <w:trHeight w:hRule="exact" w:val="27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070B" w:rsidRPr="00BD78E8" w:rsidRDefault="001F070B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1.9.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070B" w:rsidRPr="00BD78E8" w:rsidRDefault="001F070B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Изучение деятельности ОУ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, работающих в сложных социальных условиях и показывающих низкие образовательные результаты, по вопросам: повышение качества успеваемости в выпускных классах; осуществление контроля за уровнем преподавания учебных предметов, по которым обучающиеся показали низкие результаты при сдаче ГИА (на основе справок из планов внутришкольного контрол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я; система подготовки к ГИА в ОУ).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070B" w:rsidRPr="00BD78E8" w:rsidRDefault="001F070B" w:rsidP="0028316F">
            <w:pPr>
              <w:widowControl w:val="0"/>
              <w:spacing w:after="0" w:line="233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0B" w:rsidRPr="00BD78E8" w:rsidRDefault="001F070B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</w:t>
            </w:r>
          </w:p>
        </w:tc>
      </w:tr>
      <w:tr w:rsidR="00321F55" w:rsidRPr="00BD78E8" w:rsidTr="0028316F">
        <w:trPr>
          <w:trHeight w:hRule="exact" w:val="17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F55" w:rsidRPr="00BD78E8" w:rsidRDefault="00321F55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1.</w:t>
            </w:r>
            <w:r w:rsidR="000A1FFC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0</w:t>
            </w:r>
            <w:r w:rsidR="000A1FFC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F55" w:rsidRPr="00BD78E8" w:rsidRDefault="00321F55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Учредительный контроль «Качество и эффективность работы по повышению предметного образования и подготовки уч-ся 9,11 классов к ГИА по программам основного общего и среднего общего образования»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F55" w:rsidRPr="00BD78E8" w:rsidRDefault="00321F55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D78E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F55" w:rsidRPr="00BD78E8" w:rsidRDefault="00321F55" w:rsidP="002831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МКУ «Управление образования»</w:t>
            </w:r>
          </w:p>
        </w:tc>
      </w:tr>
      <w:tr w:rsidR="0028316F" w:rsidTr="0028316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7489" w:type="dxa"/>
          <w:wAfter w:w="1382" w:type="dxa"/>
          <w:trHeight w:val="100"/>
          <w:jc w:val="center"/>
        </w:trPr>
        <w:tc>
          <w:tcPr>
            <w:tcW w:w="1080" w:type="dxa"/>
            <w:tcBorders>
              <w:top w:val="single" w:sz="4" w:space="0" w:color="auto"/>
            </w:tcBorders>
          </w:tcPr>
          <w:p w:rsidR="0028316F" w:rsidRDefault="0028316F" w:rsidP="002831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BD78E8" w:rsidRPr="00BD78E8" w:rsidRDefault="00BD78E8" w:rsidP="00BD78E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581386" w:rsidRPr="00607CF9" w:rsidRDefault="00581386" w:rsidP="00BD7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sectPr w:rsidR="00581386" w:rsidRPr="00607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3F" w:rsidRDefault="002D3C3F" w:rsidP="00BA55FF">
      <w:pPr>
        <w:spacing w:after="0" w:line="240" w:lineRule="auto"/>
      </w:pPr>
      <w:r>
        <w:separator/>
      </w:r>
    </w:p>
  </w:endnote>
  <w:endnote w:type="continuationSeparator" w:id="0">
    <w:p w:rsidR="002D3C3F" w:rsidRDefault="002D3C3F" w:rsidP="00BA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5FF" w:rsidRDefault="00BA55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5FF" w:rsidRDefault="00BA55F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5FF" w:rsidRDefault="00BA55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3F" w:rsidRDefault="002D3C3F" w:rsidP="00BA55FF">
      <w:pPr>
        <w:spacing w:after="0" w:line="240" w:lineRule="auto"/>
      </w:pPr>
      <w:r>
        <w:separator/>
      </w:r>
    </w:p>
  </w:footnote>
  <w:footnote w:type="continuationSeparator" w:id="0">
    <w:p w:rsidR="002D3C3F" w:rsidRDefault="002D3C3F" w:rsidP="00BA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5FF" w:rsidRDefault="00BA55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5FF" w:rsidRDefault="00BA55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5FF" w:rsidRDefault="00BA55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C0F6B"/>
    <w:multiLevelType w:val="multilevel"/>
    <w:tmpl w:val="7BDC3B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9C"/>
    <w:rsid w:val="0000781E"/>
    <w:rsid w:val="00010440"/>
    <w:rsid w:val="000250E4"/>
    <w:rsid w:val="000575BA"/>
    <w:rsid w:val="000713B7"/>
    <w:rsid w:val="000A1FFC"/>
    <w:rsid w:val="000B638C"/>
    <w:rsid w:val="000F1E2B"/>
    <w:rsid w:val="000F1E64"/>
    <w:rsid w:val="001465CD"/>
    <w:rsid w:val="0016459B"/>
    <w:rsid w:val="001B6238"/>
    <w:rsid w:val="001F070B"/>
    <w:rsid w:val="0028316F"/>
    <w:rsid w:val="00296294"/>
    <w:rsid w:val="00296697"/>
    <w:rsid w:val="002A7111"/>
    <w:rsid w:val="002B2BA7"/>
    <w:rsid w:val="002B2C26"/>
    <w:rsid w:val="002D3C3F"/>
    <w:rsid w:val="002D7238"/>
    <w:rsid w:val="002F4826"/>
    <w:rsid w:val="00301AE9"/>
    <w:rsid w:val="00312B48"/>
    <w:rsid w:val="00321F55"/>
    <w:rsid w:val="0036510F"/>
    <w:rsid w:val="00376E17"/>
    <w:rsid w:val="00385C59"/>
    <w:rsid w:val="0040203F"/>
    <w:rsid w:val="00447885"/>
    <w:rsid w:val="0045006C"/>
    <w:rsid w:val="004632F9"/>
    <w:rsid w:val="004A7D62"/>
    <w:rsid w:val="004B004D"/>
    <w:rsid w:val="004D68FE"/>
    <w:rsid w:val="004F134A"/>
    <w:rsid w:val="00504E7A"/>
    <w:rsid w:val="00505374"/>
    <w:rsid w:val="00581386"/>
    <w:rsid w:val="00607CF9"/>
    <w:rsid w:val="00621662"/>
    <w:rsid w:val="00632522"/>
    <w:rsid w:val="0068154B"/>
    <w:rsid w:val="006A7631"/>
    <w:rsid w:val="006E4464"/>
    <w:rsid w:val="00700870"/>
    <w:rsid w:val="00774462"/>
    <w:rsid w:val="007D3961"/>
    <w:rsid w:val="007D7C2B"/>
    <w:rsid w:val="007F0EA1"/>
    <w:rsid w:val="00804512"/>
    <w:rsid w:val="00806520"/>
    <w:rsid w:val="0087753B"/>
    <w:rsid w:val="008833AD"/>
    <w:rsid w:val="0089608E"/>
    <w:rsid w:val="008B0839"/>
    <w:rsid w:val="008B7C33"/>
    <w:rsid w:val="008D25D7"/>
    <w:rsid w:val="008F3B5D"/>
    <w:rsid w:val="008F6FAE"/>
    <w:rsid w:val="00902A46"/>
    <w:rsid w:val="0095094E"/>
    <w:rsid w:val="00964584"/>
    <w:rsid w:val="009A1DBC"/>
    <w:rsid w:val="009B0E93"/>
    <w:rsid w:val="009B725D"/>
    <w:rsid w:val="009D32DB"/>
    <w:rsid w:val="009D438A"/>
    <w:rsid w:val="009F2209"/>
    <w:rsid w:val="00A25D84"/>
    <w:rsid w:val="00A62EEA"/>
    <w:rsid w:val="00A90D95"/>
    <w:rsid w:val="00AB24A4"/>
    <w:rsid w:val="00AC3E43"/>
    <w:rsid w:val="00AC5DFD"/>
    <w:rsid w:val="00AE7B5F"/>
    <w:rsid w:val="00B148E7"/>
    <w:rsid w:val="00B87074"/>
    <w:rsid w:val="00B926F3"/>
    <w:rsid w:val="00B9561B"/>
    <w:rsid w:val="00BA286B"/>
    <w:rsid w:val="00BA55FF"/>
    <w:rsid w:val="00BB7E94"/>
    <w:rsid w:val="00BD78E8"/>
    <w:rsid w:val="00BF6412"/>
    <w:rsid w:val="00C33A64"/>
    <w:rsid w:val="00C50AD4"/>
    <w:rsid w:val="00C51EE5"/>
    <w:rsid w:val="00C748B4"/>
    <w:rsid w:val="00CB269C"/>
    <w:rsid w:val="00CD7772"/>
    <w:rsid w:val="00D164F5"/>
    <w:rsid w:val="00E445F4"/>
    <w:rsid w:val="00E9199D"/>
    <w:rsid w:val="00F42E72"/>
    <w:rsid w:val="00F73EB3"/>
    <w:rsid w:val="00F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9EAD"/>
  <w15:chartTrackingRefBased/>
  <w15:docId w15:val="{5EF36675-04EB-4A77-99FF-392B78D9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FA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08E"/>
    <w:pPr>
      <w:ind w:left="720"/>
      <w:contextualSpacing/>
    </w:pPr>
  </w:style>
  <w:style w:type="table" w:styleId="a4">
    <w:name w:val="Table Grid"/>
    <w:basedOn w:val="a1"/>
    <w:uiPriority w:val="39"/>
    <w:rsid w:val="0058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BD78E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BD78E8"/>
    <w:pPr>
      <w:widowControl w:val="0"/>
      <w:spacing w:after="0" w:line="262" w:lineRule="auto"/>
      <w:ind w:firstLine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BA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55FF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A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55F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Пользователь</cp:lastModifiedBy>
  <cp:revision>46</cp:revision>
  <dcterms:created xsi:type="dcterms:W3CDTF">2021-11-22T04:49:00Z</dcterms:created>
  <dcterms:modified xsi:type="dcterms:W3CDTF">2022-03-15T03:09:00Z</dcterms:modified>
</cp:coreProperties>
</file>